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44" w:rsidRDefault="00E22435">
      <w:pPr>
        <w:spacing w:line="268" w:lineRule="auto"/>
        <w:jc w:val="center"/>
        <w:rPr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6391275" cy="8791575"/>
            <wp:effectExtent l="19050" t="0" r="9525" b="0"/>
            <wp:wrapNone/>
            <wp:docPr id="1" name="Рисунок 0" descr="оллект 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лект д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2AB">
        <w:rPr>
          <w:rFonts w:eastAsia="Times New Roman"/>
        </w:rPr>
        <w:t xml:space="preserve">Управление образования Администрации города Иваново </w:t>
      </w:r>
      <w:r w:rsidR="001432AB">
        <w:rPr>
          <w:rFonts w:eastAsia="Times New Roman"/>
          <w:b/>
          <w:bCs/>
        </w:rPr>
        <w:t>Муниципальное бюджетное дошкольное образовательное учреждение «Детский сад комбинированного вида № 67»</w:t>
      </w: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49" w:lineRule="exact"/>
        <w:rPr>
          <w:sz w:val="24"/>
          <w:szCs w:val="24"/>
        </w:rPr>
      </w:pPr>
    </w:p>
    <w:p w:rsidR="003B7744" w:rsidRDefault="001432A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КОЛЛЕКТИВНЫЙ ДОГОВОР</w:t>
      </w:r>
    </w:p>
    <w:p w:rsidR="003B7744" w:rsidRDefault="003B7744">
      <w:pPr>
        <w:spacing w:line="275" w:lineRule="exact"/>
        <w:rPr>
          <w:sz w:val="24"/>
          <w:szCs w:val="24"/>
        </w:rPr>
      </w:pPr>
    </w:p>
    <w:p w:rsidR="003B7744" w:rsidRDefault="001432AB">
      <w:pPr>
        <w:spacing w:line="26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 регулированию трудовых отношений между администрацией и работниками муниципального бюджетного дошкольного образовательного учреждения «Детский сад комбинированного вида № 67» с «12» марта2015г. по «12» марта 2018г.</w:t>
      </w: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200" w:lineRule="exact"/>
        <w:rPr>
          <w:sz w:val="24"/>
          <w:szCs w:val="24"/>
        </w:rPr>
      </w:pPr>
    </w:p>
    <w:p w:rsidR="003B7744" w:rsidRDefault="003B7744">
      <w:pPr>
        <w:spacing w:line="375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4754"/>
        <w:gridCol w:w="236"/>
      </w:tblGrid>
      <w:tr w:rsidR="003B7744" w:rsidTr="00391272">
        <w:trPr>
          <w:trHeight w:val="264"/>
        </w:trPr>
        <w:tc>
          <w:tcPr>
            <w:tcW w:w="3686" w:type="dxa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Подписан:</w:t>
            </w:r>
          </w:p>
        </w:tc>
        <w:tc>
          <w:tcPr>
            <w:tcW w:w="4754" w:type="dxa"/>
          </w:tcPr>
          <w:p w:rsidR="003B7744" w:rsidRDefault="003B7744"/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Tr="00391272">
        <w:trPr>
          <w:trHeight w:val="291"/>
        </w:trPr>
        <w:tc>
          <w:tcPr>
            <w:tcW w:w="3686" w:type="dxa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 работодателя:</w:t>
            </w:r>
          </w:p>
        </w:tc>
        <w:tc>
          <w:tcPr>
            <w:tcW w:w="4754" w:type="dxa"/>
          </w:tcPr>
          <w:p w:rsidR="003B7744" w:rsidRDefault="001432AB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 работников:</w:t>
            </w:r>
          </w:p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Tr="00391272">
        <w:trPr>
          <w:trHeight w:val="500"/>
        </w:trPr>
        <w:tc>
          <w:tcPr>
            <w:tcW w:w="3686" w:type="dxa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4754" w:type="dxa"/>
          </w:tcPr>
          <w:p w:rsidR="003B7744" w:rsidRDefault="001432AB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Председатель управляющего совета</w:t>
            </w:r>
          </w:p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Tr="00391272">
        <w:trPr>
          <w:trHeight w:val="287"/>
        </w:trPr>
        <w:tc>
          <w:tcPr>
            <w:tcW w:w="3686" w:type="dxa"/>
            <w:vMerge w:val="restart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____________Смирнова Т.А.</w:t>
            </w:r>
          </w:p>
        </w:tc>
        <w:tc>
          <w:tcPr>
            <w:tcW w:w="4754" w:type="dxa"/>
          </w:tcPr>
          <w:p w:rsidR="003B7744" w:rsidRDefault="001432AB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 Лукичева Г.Н.</w:t>
            </w:r>
          </w:p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Tr="00391272">
        <w:trPr>
          <w:trHeight w:val="241"/>
        </w:trPr>
        <w:tc>
          <w:tcPr>
            <w:tcW w:w="3686" w:type="dxa"/>
            <w:vMerge/>
          </w:tcPr>
          <w:p w:rsidR="003B7744" w:rsidRDefault="003B7744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3B7744" w:rsidRDefault="003B774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Tr="00391272">
        <w:trPr>
          <w:trHeight w:val="264"/>
        </w:trPr>
        <w:tc>
          <w:tcPr>
            <w:tcW w:w="3686" w:type="dxa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«__»___________2015г.</w:t>
            </w:r>
          </w:p>
        </w:tc>
        <w:tc>
          <w:tcPr>
            <w:tcW w:w="4754" w:type="dxa"/>
          </w:tcPr>
          <w:p w:rsidR="003B7744" w:rsidRDefault="001432AB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«___»___________2015г.</w:t>
            </w:r>
          </w:p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Tr="00391272">
        <w:trPr>
          <w:trHeight w:val="287"/>
        </w:trPr>
        <w:tc>
          <w:tcPr>
            <w:tcW w:w="3686" w:type="dxa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4754" w:type="dxa"/>
          </w:tcPr>
          <w:p w:rsidR="003B7744" w:rsidRDefault="003B77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Tr="00391272">
        <w:trPr>
          <w:trHeight w:val="769"/>
        </w:trPr>
        <w:tc>
          <w:tcPr>
            <w:tcW w:w="3686" w:type="dxa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Юридический адрес:</w:t>
            </w:r>
          </w:p>
        </w:tc>
        <w:tc>
          <w:tcPr>
            <w:tcW w:w="4754" w:type="dxa"/>
          </w:tcPr>
          <w:p w:rsidR="003B7744" w:rsidRDefault="003B77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Tr="00391272">
        <w:trPr>
          <w:trHeight w:val="264"/>
        </w:trPr>
        <w:tc>
          <w:tcPr>
            <w:tcW w:w="3686" w:type="dxa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153027 г.Иваново,</w:t>
            </w:r>
          </w:p>
        </w:tc>
        <w:tc>
          <w:tcPr>
            <w:tcW w:w="4754" w:type="dxa"/>
          </w:tcPr>
          <w:p w:rsidR="003B7744" w:rsidRDefault="003B7744"/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Tr="00391272">
        <w:trPr>
          <w:trHeight w:val="264"/>
        </w:trPr>
        <w:tc>
          <w:tcPr>
            <w:tcW w:w="3686" w:type="dxa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ул.Маршала Жаворонкова, д.11А</w:t>
            </w:r>
          </w:p>
        </w:tc>
        <w:tc>
          <w:tcPr>
            <w:tcW w:w="4754" w:type="dxa"/>
          </w:tcPr>
          <w:p w:rsidR="003B7744" w:rsidRDefault="003B7744"/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Tr="00391272">
        <w:trPr>
          <w:trHeight w:val="264"/>
        </w:trPr>
        <w:tc>
          <w:tcPr>
            <w:tcW w:w="3686" w:type="dxa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тел.33-29-70</w:t>
            </w:r>
          </w:p>
        </w:tc>
        <w:tc>
          <w:tcPr>
            <w:tcW w:w="4754" w:type="dxa"/>
          </w:tcPr>
          <w:p w:rsidR="003B7744" w:rsidRDefault="003B7744"/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  <w:tr w:rsidR="003B7744" w:rsidRPr="00E22435" w:rsidTr="00391272">
        <w:trPr>
          <w:trHeight w:val="287"/>
        </w:trPr>
        <w:tc>
          <w:tcPr>
            <w:tcW w:w="3686" w:type="dxa"/>
          </w:tcPr>
          <w:p w:rsidR="003B7744" w:rsidRPr="00391272" w:rsidRDefault="001432AB">
            <w:pPr>
              <w:rPr>
                <w:sz w:val="20"/>
                <w:szCs w:val="20"/>
                <w:lang w:val="en-US"/>
              </w:rPr>
            </w:pPr>
            <w:r w:rsidRPr="00391272">
              <w:rPr>
                <w:rFonts w:eastAsia="Times New Roman"/>
                <w:lang w:val="en-US"/>
              </w:rPr>
              <w:t>E-mail: dou67@ivedu.ru</w:t>
            </w:r>
          </w:p>
        </w:tc>
        <w:tc>
          <w:tcPr>
            <w:tcW w:w="4754" w:type="dxa"/>
          </w:tcPr>
          <w:p w:rsidR="003B7744" w:rsidRPr="00391272" w:rsidRDefault="003B77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</w:tcPr>
          <w:p w:rsidR="003B7744" w:rsidRPr="00391272" w:rsidRDefault="003B7744">
            <w:pPr>
              <w:rPr>
                <w:sz w:val="1"/>
                <w:szCs w:val="1"/>
                <w:lang w:val="en-US"/>
              </w:rPr>
            </w:pPr>
          </w:p>
        </w:tc>
      </w:tr>
      <w:tr w:rsidR="003B7744" w:rsidTr="00391272">
        <w:trPr>
          <w:trHeight w:val="1061"/>
        </w:trPr>
        <w:tc>
          <w:tcPr>
            <w:tcW w:w="3686" w:type="dxa"/>
          </w:tcPr>
          <w:p w:rsidR="003B7744" w:rsidRPr="00391272" w:rsidRDefault="003B77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54" w:type="dxa"/>
          </w:tcPr>
          <w:p w:rsidR="003B7744" w:rsidRDefault="001432A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Город Иваново, 2015г.</w:t>
            </w:r>
          </w:p>
        </w:tc>
        <w:tc>
          <w:tcPr>
            <w:tcW w:w="20" w:type="dxa"/>
          </w:tcPr>
          <w:p w:rsidR="003B7744" w:rsidRDefault="003B7744">
            <w:pPr>
              <w:rPr>
                <w:sz w:val="1"/>
                <w:szCs w:val="1"/>
              </w:rPr>
            </w:pPr>
          </w:p>
        </w:tc>
      </w:tr>
    </w:tbl>
    <w:p w:rsidR="003B7744" w:rsidRDefault="003B7744">
      <w:pPr>
        <w:spacing w:line="193" w:lineRule="exact"/>
        <w:rPr>
          <w:sz w:val="24"/>
          <w:szCs w:val="24"/>
        </w:rPr>
      </w:pPr>
    </w:p>
    <w:p w:rsidR="003B7744" w:rsidRDefault="001432AB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3B7744" w:rsidRDefault="003B7744">
      <w:pPr>
        <w:sectPr w:rsidR="003B7744">
          <w:pgSz w:w="11900" w:h="16840"/>
          <w:pgMar w:top="889" w:right="700" w:bottom="415" w:left="1140" w:header="0" w:footer="0" w:gutter="0"/>
          <w:cols w:space="720" w:equalWidth="0">
            <w:col w:w="10060"/>
          </w:cols>
        </w:sectPr>
      </w:pPr>
    </w:p>
    <w:p w:rsidR="003B7744" w:rsidRDefault="001432AB">
      <w:pPr>
        <w:ind w:left="4347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I. Общие положения</w:t>
      </w:r>
    </w:p>
    <w:p w:rsidR="003B7744" w:rsidRDefault="003B7744">
      <w:pPr>
        <w:spacing w:line="275" w:lineRule="exact"/>
        <w:rPr>
          <w:sz w:val="20"/>
          <w:szCs w:val="20"/>
        </w:rPr>
      </w:pPr>
    </w:p>
    <w:p w:rsidR="003B7744" w:rsidRDefault="001432AB">
      <w:pPr>
        <w:spacing w:line="254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</w:rPr>
        <w:t>1.1. Настоящий Коллективный договор заключен между работодателем в лице заведующего Смирновой Татьяной Александровной, действующей на основании Устава (далее - Работодатель), с одной стороны, и работниками в лице председателя управляющего совета Лукичевой Галиной Николаевной, с другой стороны, и является правовым актом, регулирующим социально-трудовые отношения в муниципальном бюджетном дошкольном образовательном учреждении «Детский сад комбинированного вида № 67».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1.2. Коллективный договор заключен в соответствии с Трудовым кодексом РФ (далее – ТК РФ), законами РФ «О профессиональных союзах, их правах и гарантиях деятельности», федеральным законом «Об образовании в РФ» № 273-ФЗ, областным отраслевым соглашением между Департаментом образования Ивановской области и Ивановской областной организацией профсоюза работников народного образования и науки РФ, городским соглашением между управлением образования администрации города Иванова и Ивановской городской организацией профессионального союза работников народного образования и науки РФ по защите трудовых, социально-экономических прав работников муниципальных учреждений образования города Иванова на 2011 - 2014годы № 6/21-ДСО от 28 декабря 2011г. (далее — Соглашение) с учетом изменений и дополнений.</w:t>
      </w:r>
    </w:p>
    <w:p w:rsidR="003B7744" w:rsidRDefault="003B7744">
      <w:pPr>
        <w:spacing w:line="4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1.3. Коллективный договор (далее — Договор) заключен с целью закрепления законодательных норм, определения взаимных обязательств работников и работодателя по защите социально-трудовых прав и профессиональных интересов работников муниципального бюджетного дошкольного образовательного учреждения «Детский сад комбинированного вида № 67» (далее - учреждение) и установления дополнительных социально-экономических, правовых и профессиональных гарантий, льгот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1"/>
        </w:numPr>
        <w:tabs>
          <w:tab w:val="left" w:pos="213"/>
        </w:tabs>
        <w:spacing w:line="250" w:lineRule="auto"/>
        <w:ind w:left="7" w:hanging="7"/>
        <w:rPr>
          <w:rFonts w:eastAsia="Times New Roman"/>
        </w:rPr>
      </w:pPr>
      <w:r>
        <w:rPr>
          <w:rFonts w:eastAsia="Times New Roman"/>
        </w:rPr>
        <w:t>преимуществ для работников, а также создания более благоприятных условий труда по сравнению с установленными законами, иными нормативными правовыми актами, соглашениями.</w:t>
      </w:r>
    </w:p>
    <w:p w:rsidR="003B7744" w:rsidRDefault="001432AB">
      <w:pPr>
        <w:ind w:left="707"/>
        <w:rPr>
          <w:rFonts w:eastAsia="Times New Roman"/>
        </w:rPr>
      </w:pPr>
      <w:r>
        <w:rPr>
          <w:rFonts w:eastAsia="Times New Roman"/>
        </w:rPr>
        <w:t>1.4. Действие настоящего Договора распространяется на всех работников учреждения.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spacing w:line="250" w:lineRule="auto"/>
        <w:ind w:left="7" w:firstLine="710"/>
        <w:jc w:val="both"/>
        <w:rPr>
          <w:rFonts w:eastAsia="Times New Roman"/>
        </w:rPr>
      </w:pPr>
      <w:r>
        <w:rPr>
          <w:rFonts w:eastAsia="Times New Roman"/>
        </w:rPr>
        <w:t>1.5. Договор не может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соглашениями. Если такие условия включены в коллективный договор или трудовой договор, то они не подлежат применению (ст. 9 ТК РФ).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1.6. Договор состоит из основного текста и приложений к нему, являющихся неотъемлемой частью этого Договора.</w:t>
      </w: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1.7. Переговоры по разработке и заключению нового Договора должны быть начаты не позднее чем за три месяца до окончания срока действия Договора.</w:t>
      </w: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1.8. Стороны договорились, что текст Договора должен быть доведен работодателем до сведения работников в течение 30 дней после его подписания.</w:t>
      </w: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Управляющий Совет обязуется разъяснять работникам положения Договора, содействовать его реализации.</w:t>
      </w: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1.9.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1.10. При реорганизации (слиянии, присоединении, разделении, выделении, преобразовании) учреждения Договор сохраняет свое действие в течение всего срока реорганизации.</w:t>
      </w: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1.11. При смене формы собственности учреждения Договор сохраняет свое действие в течение трех месяцев со дня перехода прав собственности.</w:t>
      </w: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1.12. При ликвидации учреждения Договор сохраняет свое действие в течение всего срока проведения процедуры ликвидации.</w:t>
      </w: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1.13. В течение срока действия Договора ни одна из сторон не вправе прекратить в одностороннем порядке выполнение принятых на себя обязательств.</w:t>
      </w: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1.14. Настоящий Договор вступает в силу с момента его подписания сторонами и действует в течение трех лет.</w:t>
      </w:r>
    </w:p>
    <w:p w:rsidR="003B7744" w:rsidRDefault="001432AB">
      <w:pPr>
        <w:ind w:left="707"/>
        <w:rPr>
          <w:rFonts w:eastAsia="Times New Roman"/>
        </w:rPr>
      </w:pPr>
      <w:r>
        <w:rPr>
          <w:rFonts w:eastAsia="Times New Roman"/>
        </w:rPr>
        <w:t>1.15. Договор может быть пролонгирован на срок не более трех лет по соглашению сторон.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spacing w:line="250" w:lineRule="auto"/>
        <w:ind w:left="7" w:firstLine="710"/>
        <w:jc w:val="both"/>
        <w:rPr>
          <w:rFonts w:eastAsia="Times New Roman"/>
        </w:rPr>
      </w:pPr>
      <w:r>
        <w:rPr>
          <w:rFonts w:eastAsia="Times New Roman"/>
        </w:rPr>
        <w:t>1.16. Контроль за выполнением Договора осуществляется сторонами социального партнерства и их представителями, а также Комитетом Ивановской области по труду, содействию занятости населения и трудовой миграции.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60" w:lineRule="auto"/>
        <w:ind w:left="7" w:firstLine="710"/>
        <w:rPr>
          <w:rFonts w:eastAsia="Times New Roman"/>
        </w:rPr>
      </w:pPr>
      <w:r>
        <w:rPr>
          <w:rFonts w:eastAsia="Times New Roman"/>
        </w:rPr>
        <w:t>1.17. В январе каждого года администрация и Управляющий Совет отчитываются перед работниками о выполнении своих обязательств.</w:t>
      </w:r>
    </w:p>
    <w:p w:rsidR="003B7744" w:rsidRDefault="003B7744">
      <w:pPr>
        <w:spacing w:line="245" w:lineRule="exact"/>
        <w:rPr>
          <w:sz w:val="20"/>
          <w:szCs w:val="20"/>
        </w:rPr>
      </w:pPr>
    </w:p>
    <w:p w:rsidR="003B7744" w:rsidRDefault="001432AB">
      <w:pPr>
        <w:ind w:left="99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3B7744" w:rsidRDefault="003B7744">
      <w:pPr>
        <w:sectPr w:rsidR="003B7744">
          <w:pgSz w:w="11900" w:h="16840"/>
          <w:pgMar w:top="822" w:right="700" w:bottom="415" w:left="1133" w:header="0" w:footer="0" w:gutter="0"/>
          <w:cols w:space="720" w:equalWidth="0">
            <w:col w:w="10067"/>
          </w:cols>
        </w:sectPr>
      </w:pPr>
    </w:p>
    <w:p w:rsidR="003B7744" w:rsidRDefault="001432AB">
      <w:pPr>
        <w:spacing w:line="255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1.18. В течение срока действия Договора стороны вправе вносить дополнения и изменения в него на основе взаимной договоренности. При наступлении условий, требующих дополнения или изменения настоящего Договора,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Федерации.</w:t>
      </w:r>
    </w:p>
    <w:p w:rsidR="003B7744" w:rsidRDefault="003B7744">
      <w:pPr>
        <w:spacing w:line="4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1.19. Внесенные сторонами изменения и дополнения рассматриваются комиссией по заключению</w:t>
      </w:r>
    </w:p>
    <w:p w:rsidR="003B7744" w:rsidRDefault="003B7744">
      <w:pPr>
        <w:spacing w:line="17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2"/>
        </w:numPr>
        <w:tabs>
          <w:tab w:val="left" w:pos="213"/>
        </w:tabs>
        <w:spacing w:line="277" w:lineRule="auto"/>
        <w:ind w:left="7" w:hanging="7"/>
        <w:rPr>
          <w:rFonts w:eastAsia="Times New Roman"/>
        </w:rPr>
      </w:pPr>
      <w:r>
        <w:rPr>
          <w:rFonts w:eastAsia="Times New Roman"/>
        </w:rPr>
        <w:t>реализации настоящего Договора, оформляются приложением к Договору, являются его неотъемлемой частью и доводятся до сведения коллектива учреждения.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77" w:lineRule="auto"/>
        <w:ind w:left="7" w:firstLine="710"/>
        <w:jc w:val="both"/>
        <w:rPr>
          <w:rFonts w:eastAsia="Times New Roman"/>
        </w:rPr>
      </w:pPr>
      <w:r>
        <w:rPr>
          <w:rFonts w:eastAsia="Times New Roman"/>
        </w:rPr>
        <w:t>1.20. В случае принятия органами государственной власти и местного самоуправления решений, улучшающих положение работников по сравнению с настоящим Договором, данные решения вступают в действие автоматически.</w:t>
      </w:r>
    </w:p>
    <w:p w:rsidR="003B7744" w:rsidRDefault="003B7744">
      <w:pPr>
        <w:spacing w:line="2" w:lineRule="exact"/>
        <w:rPr>
          <w:rFonts w:eastAsia="Times New Roman"/>
        </w:rPr>
      </w:pPr>
    </w:p>
    <w:p w:rsidR="003B7744" w:rsidRDefault="001432AB">
      <w:pPr>
        <w:spacing w:line="277" w:lineRule="auto"/>
        <w:ind w:left="7" w:firstLine="710"/>
        <w:rPr>
          <w:rFonts w:eastAsia="Times New Roman"/>
        </w:rPr>
      </w:pPr>
      <w:r>
        <w:rPr>
          <w:rFonts w:eastAsia="Times New Roman"/>
        </w:rPr>
        <w:t>1.21.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ind w:left="707"/>
        <w:rPr>
          <w:rFonts w:eastAsia="Times New Roman"/>
        </w:rPr>
      </w:pPr>
      <w:r>
        <w:rPr>
          <w:rFonts w:eastAsia="Times New Roman"/>
        </w:rPr>
        <w:t>1.22.  Договор подписан в количестве трех экземпляров, каждый из которых имеет равную силу.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339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3"/>
        </w:numPr>
        <w:tabs>
          <w:tab w:val="left" w:pos="1307"/>
        </w:tabs>
        <w:ind w:left="1307" w:hanging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Социальное партнерство и координация действий сторон Коллективного договора</w:t>
      </w:r>
    </w:p>
    <w:p w:rsidR="003B7744" w:rsidRDefault="003B7744">
      <w:pPr>
        <w:spacing w:line="303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2.1. В целях развития социального партнерства стороны обязуются:</w:t>
      </w:r>
    </w:p>
    <w:p w:rsidR="003B7744" w:rsidRDefault="003B7744">
      <w:pPr>
        <w:spacing w:line="40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2.1.1. Содействовать реализации принципа государственно-общественного управления образованием.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2.1.2. Проводить взаимные консультации (переговоры) по вопросам регулирования трудовых и иных связанных с ними отношений, обеспечения гарантий социально-трудовых прав работников учреждения, совершенствования локальной нормативной правовой базы и другим социально значимым вопросам.</w:t>
      </w:r>
    </w:p>
    <w:p w:rsidR="003B7744" w:rsidRDefault="003B7744">
      <w:pPr>
        <w:spacing w:line="3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2.1.3. Использовать возможности переговорного процесса с целью учета интересов сторон, предотвращения коллективных трудовых споров и социальной напряженности в коллективе работников учреждения.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2.2. Стороны договорились, что решения, касающиеся вопросов заработной платы, изменения порядка и условий оплаты труда, тарификации, премирования, установления компенсационных и стимулирующих выплат (в том числе повышающих коэффициентов) работникам учреждения принимаются совместно с Управляющим Советом.</w:t>
      </w:r>
    </w:p>
    <w:p w:rsidR="003B7744" w:rsidRDefault="003B7744">
      <w:pPr>
        <w:spacing w:line="3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2.3. В целях контроля за выполнением Договора:</w:t>
      </w:r>
    </w:p>
    <w:p w:rsidR="003B7744" w:rsidRDefault="003B7744">
      <w:pPr>
        <w:spacing w:line="40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2.3.1. Стороны на равноправной основе создают комиссию по регулированию социально-трудовых отношений, принимают положение о комиссии и определяют порядок ее работы (Приложение № 6). При осуществлении контроля стороны обязаны предоставлять всю необходимую для этого информацию.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2.3.2. Стороны ежегодно разрабатывают план мероприятий по выполнению Договора (с указанием сроков) и обязуются регулярно информировать друг друга о действиях по его реализации.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2.3.3. Комиссия рассматривает ход выполнения Договора и готовит материалы к отчету о его выполнении. Заседания комиссии проводятся по мере необходимости.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2.3.4. Стороны пришли к договоренности, что в период действия Договора, возникающие разногласия принимаются и рассматриваются комиссией в течение 5 рабочих дней.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2.3.5. Все спорные вопросы по толкованию и реализации положений настоящего Договора решаются комиссией</w:t>
      </w:r>
      <w:r>
        <w:rPr>
          <w:rFonts w:eastAsia="Times New Roman"/>
          <w:color w:val="FF0000"/>
        </w:rPr>
        <w:t>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2.3.6.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3B7744" w:rsidRDefault="003B7744">
      <w:pPr>
        <w:spacing w:line="3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2.4. Стороны совместно ведут работу по созданию положительного микроклимата в учреждении.</w:t>
      </w:r>
    </w:p>
    <w:p w:rsidR="003B7744" w:rsidRDefault="003B7744">
      <w:pPr>
        <w:spacing w:line="34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  <w:b/>
          <w:bCs/>
        </w:rPr>
        <w:t>2.5. Работодатель:</w:t>
      </w:r>
    </w:p>
    <w:p w:rsidR="003B7744" w:rsidRDefault="003B7744">
      <w:pPr>
        <w:spacing w:line="16" w:lineRule="exact"/>
        <w:rPr>
          <w:sz w:val="20"/>
          <w:szCs w:val="20"/>
        </w:rPr>
      </w:pPr>
    </w:p>
    <w:p w:rsidR="003B7744" w:rsidRDefault="001432AB">
      <w:pPr>
        <w:spacing w:line="253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</w:rPr>
        <w:t>2.5.1. Предоставляет Управляющему Совету по его запросам информацию о численности и составе работников, системах оплаты труда, размерах средней заработной платы по категориям персонала, в том числе основного персонала по видам экономической деятельности, средствах,</w:t>
      </w:r>
    </w:p>
    <w:p w:rsidR="003B7744" w:rsidRDefault="003B7744">
      <w:pPr>
        <w:spacing w:line="185" w:lineRule="exact"/>
        <w:rPr>
          <w:sz w:val="20"/>
          <w:szCs w:val="20"/>
        </w:rPr>
      </w:pPr>
    </w:p>
    <w:p w:rsidR="003B7744" w:rsidRDefault="001432AB">
      <w:pPr>
        <w:ind w:left="99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3B7744" w:rsidRDefault="003B7744">
      <w:pPr>
        <w:sectPr w:rsidR="003B7744">
          <w:pgSz w:w="11900" w:h="16840"/>
          <w:pgMar w:top="558" w:right="700" w:bottom="415" w:left="1133" w:header="0" w:footer="0" w:gutter="0"/>
          <w:cols w:space="720" w:equalWidth="0">
            <w:col w:w="10067"/>
          </w:cols>
        </w:sectPr>
      </w:pPr>
    </w:p>
    <w:p w:rsidR="003B7744" w:rsidRDefault="001432AB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централизуемых по учреждениям для установления их руководителям выплат стимулирующего характера,</w:t>
      </w:r>
    </w:p>
    <w:p w:rsidR="003B7744" w:rsidRDefault="003B7744">
      <w:pPr>
        <w:spacing w:line="46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4"/>
        </w:numPr>
        <w:tabs>
          <w:tab w:val="left" w:pos="209"/>
        </w:tabs>
        <w:spacing w:line="250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также средств, направляемых на премирование коллективов, и иных показателях заработной платы,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социально-трудовым вопросам».</w:t>
      </w:r>
    </w:p>
    <w:p w:rsidR="003B7744" w:rsidRDefault="003B7744">
      <w:pPr>
        <w:spacing w:line="2" w:lineRule="exact"/>
        <w:rPr>
          <w:rFonts w:eastAsia="Times New Roman"/>
        </w:rPr>
      </w:pPr>
    </w:p>
    <w:p w:rsidR="003B7744" w:rsidRDefault="001432AB">
      <w:pPr>
        <w:spacing w:line="250" w:lineRule="auto"/>
        <w:ind w:left="7" w:firstLine="710"/>
        <w:jc w:val="both"/>
        <w:rPr>
          <w:rFonts w:eastAsia="Times New Roman"/>
        </w:rPr>
      </w:pPr>
      <w:r>
        <w:rPr>
          <w:rFonts w:eastAsia="Times New Roman"/>
        </w:rPr>
        <w:t>2.5.2. Предусматривает в Уставе учреждения полномочия общего собрания работников при рассмотрении и принятии решения об изменении Устава, типа учреждения, об участии представителей работников в управлении учреждением, о порядке регулирования трудовых отношений.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ind w:left="707"/>
        <w:rPr>
          <w:rFonts w:eastAsia="Times New Roman"/>
        </w:rPr>
      </w:pPr>
      <w:r>
        <w:rPr>
          <w:rFonts w:eastAsia="Times New Roman"/>
        </w:rPr>
        <w:t>2.5.3. Согласовывать с Управляющим Советом следующие локальные нормативные акты: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4"/>
        </w:numPr>
        <w:tabs>
          <w:tab w:val="left" w:pos="607"/>
        </w:tabs>
        <w:ind w:left="607" w:hanging="127"/>
        <w:rPr>
          <w:rFonts w:eastAsia="Times New Roman"/>
        </w:rPr>
      </w:pPr>
      <w:r>
        <w:rPr>
          <w:rFonts w:eastAsia="Times New Roman"/>
        </w:rPr>
        <w:t>введении и отмене режима неполного рабочего времени (</w:t>
      </w:r>
      <w:r>
        <w:rPr>
          <w:rFonts w:eastAsia="Times New Roman"/>
          <w:u w:val="single"/>
        </w:rPr>
        <w:t>ч. 5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ст. 74</w:t>
      </w:r>
      <w:r>
        <w:rPr>
          <w:rFonts w:eastAsia="Times New Roman"/>
        </w:rPr>
        <w:t xml:space="preserve"> ТК РФ);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4"/>
        </w:numPr>
        <w:tabs>
          <w:tab w:val="left" w:pos="607"/>
        </w:tabs>
        <w:ind w:left="607" w:hanging="127"/>
        <w:rPr>
          <w:rFonts w:eastAsia="Times New Roman"/>
        </w:rPr>
      </w:pPr>
      <w:r>
        <w:rPr>
          <w:rFonts w:eastAsia="Times New Roman"/>
        </w:rPr>
        <w:t>предоставлении перерыва для отдыха и питания (</w:t>
      </w:r>
      <w:r>
        <w:rPr>
          <w:rFonts w:eastAsia="Times New Roman"/>
          <w:u w:val="single"/>
        </w:rPr>
        <w:t>ст.108</w:t>
      </w:r>
      <w:r>
        <w:rPr>
          <w:rFonts w:eastAsia="Times New Roman"/>
        </w:rPr>
        <w:t xml:space="preserve"> ТК РФ);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4"/>
        </w:numPr>
        <w:tabs>
          <w:tab w:val="left" w:pos="607"/>
        </w:tabs>
        <w:ind w:left="607" w:hanging="127"/>
        <w:rPr>
          <w:rFonts w:eastAsia="Times New Roman"/>
        </w:rPr>
      </w:pPr>
      <w:r>
        <w:rPr>
          <w:rFonts w:eastAsia="Times New Roman"/>
        </w:rPr>
        <w:t>установлении дополнительных отпусков, не предусмотренных законодательством (</w:t>
      </w:r>
      <w:r>
        <w:rPr>
          <w:rFonts w:eastAsia="Times New Roman"/>
          <w:u w:val="single"/>
        </w:rPr>
        <w:t>ст. 116</w:t>
      </w:r>
      <w:r>
        <w:rPr>
          <w:rFonts w:eastAsia="Times New Roman"/>
        </w:rPr>
        <w:t xml:space="preserve"> ТК РФ);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4"/>
        </w:numPr>
        <w:tabs>
          <w:tab w:val="left" w:pos="607"/>
        </w:tabs>
        <w:ind w:left="607" w:hanging="127"/>
        <w:rPr>
          <w:rFonts w:eastAsia="Times New Roman"/>
        </w:rPr>
      </w:pPr>
      <w:r>
        <w:rPr>
          <w:rFonts w:eastAsia="Times New Roman"/>
        </w:rPr>
        <w:t>утверждении графика отпусков (</w:t>
      </w:r>
      <w:r>
        <w:rPr>
          <w:rFonts w:eastAsia="Times New Roman"/>
          <w:u w:val="single"/>
        </w:rPr>
        <w:t>ст. 123</w:t>
      </w:r>
      <w:r>
        <w:rPr>
          <w:rFonts w:eastAsia="Times New Roman"/>
        </w:rPr>
        <w:t xml:space="preserve"> ТК РФ);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4"/>
        </w:numPr>
        <w:tabs>
          <w:tab w:val="left" w:pos="626"/>
        </w:tabs>
        <w:spacing w:line="250" w:lineRule="auto"/>
        <w:ind w:left="487" w:hanging="7"/>
        <w:jc w:val="both"/>
        <w:rPr>
          <w:rFonts w:eastAsia="Times New Roman"/>
        </w:rPr>
      </w:pPr>
      <w:r>
        <w:rPr>
          <w:rFonts w:eastAsia="Times New Roman"/>
        </w:rPr>
        <w:t xml:space="preserve">установлении системы оплаты труда (должностной оклад, доплаты и надбавки компенсационного характера, в том числе за работу в условиях, отклоняющихся от нормальных, система доплат и надбавок стимулирующего характера, система премирования) - </w:t>
      </w:r>
      <w:r>
        <w:rPr>
          <w:rFonts w:eastAsia="Times New Roman"/>
          <w:u w:val="single"/>
        </w:rPr>
        <w:t>ст. 135</w:t>
      </w:r>
      <w:r>
        <w:rPr>
          <w:rFonts w:eastAsia="Times New Roman"/>
        </w:rPr>
        <w:t xml:space="preserve"> ТК РФ;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1"/>
          <w:numId w:val="4"/>
        </w:numPr>
        <w:tabs>
          <w:tab w:val="left" w:pos="607"/>
        </w:tabs>
        <w:ind w:left="607" w:hanging="127"/>
        <w:rPr>
          <w:rFonts w:eastAsia="Times New Roman"/>
        </w:rPr>
      </w:pPr>
      <w:r>
        <w:rPr>
          <w:rFonts w:eastAsia="Times New Roman"/>
        </w:rPr>
        <w:t>введении мер, предотвращающих массовые увольнения работников (</w:t>
      </w:r>
      <w:r>
        <w:rPr>
          <w:rFonts w:eastAsia="Times New Roman"/>
          <w:u w:val="single"/>
        </w:rPr>
        <w:t>ст. 180</w:t>
      </w:r>
      <w:r>
        <w:rPr>
          <w:rFonts w:eastAsia="Times New Roman"/>
        </w:rPr>
        <w:t xml:space="preserve"> ТК РФ);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4"/>
        </w:numPr>
        <w:tabs>
          <w:tab w:val="left" w:pos="607"/>
        </w:tabs>
        <w:ind w:left="607" w:hanging="127"/>
        <w:rPr>
          <w:rFonts w:eastAsia="Times New Roman"/>
        </w:rPr>
      </w:pPr>
      <w:r>
        <w:rPr>
          <w:rFonts w:eastAsia="Times New Roman"/>
        </w:rPr>
        <w:t>утверждении правил внутреннего трудового распорядка (</w:t>
      </w:r>
      <w:r>
        <w:rPr>
          <w:rFonts w:eastAsia="Times New Roman"/>
          <w:u w:val="single"/>
        </w:rPr>
        <w:t>ст. 190</w:t>
      </w:r>
      <w:r>
        <w:rPr>
          <w:rFonts w:eastAsia="Times New Roman"/>
        </w:rPr>
        <w:t xml:space="preserve"> ТК РФ);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4"/>
        </w:numPr>
        <w:tabs>
          <w:tab w:val="left" w:pos="727"/>
        </w:tabs>
        <w:ind w:left="727" w:hanging="247"/>
        <w:rPr>
          <w:rFonts w:eastAsia="Times New Roman"/>
        </w:rPr>
      </w:pPr>
      <w:r>
        <w:rPr>
          <w:rFonts w:eastAsia="Times New Roman"/>
        </w:rPr>
        <w:t>применении дисциплинарных взысканий и их снятии (</w:t>
      </w:r>
      <w:r>
        <w:rPr>
          <w:rFonts w:eastAsia="Times New Roman"/>
          <w:u w:val="single"/>
        </w:rPr>
        <w:t>ст.193, 194</w:t>
      </w:r>
      <w:r>
        <w:rPr>
          <w:rFonts w:eastAsia="Times New Roman"/>
        </w:rPr>
        <w:t xml:space="preserve"> ТК РФ);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4"/>
        </w:numPr>
        <w:tabs>
          <w:tab w:val="left" w:pos="670"/>
        </w:tabs>
        <w:spacing w:line="250" w:lineRule="auto"/>
        <w:ind w:left="487" w:hanging="7"/>
        <w:jc w:val="both"/>
        <w:rPr>
          <w:rFonts w:eastAsia="Times New Roman"/>
        </w:rPr>
      </w:pPr>
      <w:r>
        <w:rPr>
          <w:rFonts w:eastAsia="Times New Roman"/>
        </w:rPr>
        <w:t>установлении норм бесплатной выдачи работникам специальной одежды, специальной обуви и других средств индивидуальной защиты, улучшающих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 (</w:t>
      </w:r>
      <w:r>
        <w:rPr>
          <w:rFonts w:eastAsia="Times New Roman"/>
          <w:u w:val="single"/>
        </w:rPr>
        <w:t>ст. 221</w:t>
      </w:r>
      <w:r>
        <w:rPr>
          <w:rFonts w:eastAsia="Times New Roman"/>
        </w:rPr>
        <w:t xml:space="preserve"> ТК РФ);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1"/>
          <w:numId w:val="4"/>
        </w:numPr>
        <w:tabs>
          <w:tab w:val="left" w:pos="607"/>
        </w:tabs>
        <w:ind w:left="607" w:hanging="127"/>
        <w:rPr>
          <w:rFonts w:eastAsia="Times New Roman"/>
        </w:rPr>
      </w:pPr>
      <w:r>
        <w:rPr>
          <w:rFonts w:eastAsia="Times New Roman"/>
        </w:rPr>
        <w:t xml:space="preserve">Соглашение по охране труда </w:t>
      </w:r>
      <w:r>
        <w:rPr>
          <w:rFonts w:eastAsia="Times New Roman"/>
          <w:u w:val="single"/>
        </w:rPr>
        <w:t>(ст.8</w:t>
      </w:r>
      <w:r>
        <w:rPr>
          <w:rFonts w:eastAsia="Times New Roman"/>
        </w:rPr>
        <w:t xml:space="preserve"> ТК РФ)</w:t>
      </w:r>
    </w:p>
    <w:p w:rsidR="003B7744" w:rsidRDefault="003B7744">
      <w:pPr>
        <w:spacing w:line="252" w:lineRule="exact"/>
        <w:rPr>
          <w:rFonts w:eastAsia="Times New Roman"/>
        </w:rPr>
      </w:pPr>
    </w:p>
    <w:p w:rsidR="003B7744" w:rsidRDefault="001432AB">
      <w:pPr>
        <w:ind w:left="4507"/>
        <w:rPr>
          <w:rFonts w:eastAsia="Times New Roman"/>
        </w:rPr>
      </w:pPr>
      <w:r>
        <w:rPr>
          <w:rFonts w:eastAsia="Times New Roman"/>
          <w:b/>
          <w:bCs/>
        </w:rPr>
        <w:t>III. Трудовой договор</w:t>
      </w:r>
    </w:p>
    <w:p w:rsidR="003B7744" w:rsidRDefault="003B7744">
      <w:pPr>
        <w:spacing w:line="303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3.1. Трудовые отношения возникают между работником и Работодателем на основании трудового договора, заключаемого ими в соответствии с Трудовым кодексом, а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3B7744" w:rsidRDefault="003B7744">
      <w:pPr>
        <w:spacing w:line="3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3.2. Условия трудовых договоров, ухудшающие положение работников по сравнению с действующим законодательством, отраслевыми и территориальными соглашениями, настоящим Договором являются недействительными.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61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3.3.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>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хранящегося у работодателя.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8980"/>
      </w:tblGrid>
      <w:tr w:rsidR="003B7744">
        <w:trPr>
          <w:trHeight w:val="242"/>
        </w:trPr>
        <w:tc>
          <w:tcPr>
            <w:tcW w:w="1080" w:type="dxa"/>
            <w:vAlign w:val="bottom"/>
          </w:tcPr>
          <w:p w:rsidR="003B7744" w:rsidRDefault="001432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8980" w:type="dxa"/>
            <w:vAlign w:val="bottom"/>
          </w:tcPr>
          <w:p w:rsidR="003B7744" w:rsidRDefault="001432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приеме на работу (до подписания трудового договора) работодатель обязан ознакомить</w:t>
            </w:r>
          </w:p>
        </w:tc>
      </w:tr>
      <w:tr w:rsidR="003B7744">
        <w:trPr>
          <w:trHeight w:val="264"/>
        </w:trPr>
        <w:tc>
          <w:tcPr>
            <w:tcW w:w="1080" w:type="dxa"/>
            <w:vAlign w:val="bottom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работника</w:t>
            </w:r>
          </w:p>
        </w:tc>
        <w:tc>
          <w:tcPr>
            <w:tcW w:w="8980" w:type="dxa"/>
            <w:vAlign w:val="bottom"/>
          </w:tcPr>
          <w:p w:rsidR="003B7744" w:rsidRDefault="001432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 роспись с Уставом учреждения, Правилами внутреннего трудового распорядка, настоящим</w:t>
            </w:r>
          </w:p>
        </w:tc>
      </w:tr>
      <w:tr w:rsidR="003B7744">
        <w:trPr>
          <w:trHeight w:val="264"/>
        </w:trPr>
        <w:tc>
          <w:tcPr>
            <w:tcW w:w="1080" w:type="dxa"/>
            <w:vAlign w:val="bottom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Договором</w:t>
            </w:r>
          </w:p>
        </w:tc>
        <w:tc>
          <w:tcPr>
            <w:tcW w:w="8980" w:type="dxa"/>
            <w:vAlign w:val="bottom"/>
          </w:tcPr>
          <w:p w:rsidR="003B7744" w:rsidRDefault="001432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иными локальными нормативными  актами, непосредственно связанными с трудовой</w:t>
            </w:r>
          </w:p>
        </w:tc>
      </w:tr>
      <w:tr w:rsidR="003B7744">
        <w:trPr>
          <w:trHeight w:val="264"/>
        </w:trPr>
        <w:tc>
          <w:tcPr>
            <w:tcW w:w="10060" w:type="dxa"/>
            <w:gridSpan w:val="2"/>
            <w:vAlign w:val="bottom"/>
          </w:tcPr>
          <w:p w:rsidR="003B7744" w:rsidRDefault="001432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деятельностью работника (ст.68 ТК РФ).</w:t>
            </w:r>
          </w:p>
        </w:tc>
      </w:tr>
      <w:tr w:rsidR="003B7744">
        <w:trPr>
          <w:trHeight w:val="287"/>
        </w:trPr>
        <w:tc>
          <w:tcPr>
            <w:tcW w:w="1080" w:type="dxa"/>
            <w:vAlign w:val="bottom"/>
          </w:tcPr>
          <w:p w:rsidR="003B7744" w:rsidRDefault="001432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8980" w:type="dxa"/>
            <w:vAlign w:val="bottom"/>
          </w:tcPr>
          <w:p w:rsidR="003B7744" w:rsidRDefault="001432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на работу оформляется приказом работодателя, изданного на основании заключенного</w:t>
            </w:r>
          </w:p>
        </w:tc>
      </w:tr>
    </w:tbl>
    <w:p w:rsidR="003B7744" w:rsidRDefault="001432AB">
      <w:pPr>
        <w:spacing w:line="250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>им трудового договора. Содержание приказа работодателя должно соответствовать условиям заключенного трудового договора. Приказ работодателя о приеме на работу объявляется работнику под роспись в трехдневный срок со дня фактического начала работы.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3.6. Трудовой договор с работником, как правило, заключается на неопределенный срок.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Срочный трудовой договор может заключаться по инициативе работодателя либо работника только</w:t>
      </w:r>
    </w:p>
    <w:p w:rsidR="003B7744" w:rsidRDefault="003B7744">
      <w:pPr>
        <w:spacing w:line="23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5"/>
        </w:numPr>
        <w:tabs>
          <w:tab w:val="left" w:pos="175"/>
        </w:tabs>
        <w:spacing w:line="250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55" w:lineRule="auto"/>
        <w:ind w:left="7" w:firstLine="710"/>
        <w:jc w:val="both"/>
        <w:rPr>
          <w:rFonts w:eastAsia="Times New Roman"/>
        </w:rPr>
      </w:pPr>
      <w:r>
        <w:rPr>
          <w:rFonts w:eastAsia="Times New Roman"/>
        </w:rPr>
        <w:t>3.7.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льготы, компенсации и др.</w:t>
      </w:r>
    </w:p>
    <w:p w:rsidR="003B7744" w:rsidRDefault="003B7744">
      <w:pPr>
        <w:spacing w:line="20" w:lineRule="exact"/>
        <w:rPr>
          <w:sz w:val="20"/>
          <w:szCs w:val="20"/>
        </w:rPr>
      </w:pPr>
    </w:p>
    <w:p w:rsidR="003B7744" w:rsidRDefault="001432AB">
      <w:pPr>
        <w:ind w:left="99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3B7744" w:rsidRDefault="003B7744">
      <w:pPr>
        <w:sectPr w:rsidR="003B7744">
          <w:pgSz w:w="11900" w:h="16840"/>
          <w:pgMar w:top="558" w:right="700" w:bottom="415" w:left="1133" w:header="0" w:footer="0" w:gutter="0"/>
          <w:cols w:space="720" w:equalWidth="0">
            <w:col w:w="10067"/>
          </w:cols>
        </w:sectPr>
      </w:pPr>
    </w:p>
    <w:p w:rsidR="003B7744" w:rsidRDefault="001432AB">
      <w:pPr>
        <w:spacing w:line="261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3.8. Трудовой договор работника с Работодателем может по соглашению сторон предусматривать условие об испытании с целью проверки соответствия работника поручаемой ему работе.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</w:rPr>
        <w:t>Срок испытания не может превышать трех месяцев, а для руководителей учреждений и их заместителей, руководителей филиалов и представительств, главных бухгалтеров и их заместителей – шести месяцев</w:t>
      </w:r>
      <w:r>
        <w:rPr>
          <w:rFonts w:eastAsia="Times New Roman"/>
          <w:color w:val="FF0000"/>
        </w:rPr>
        <w:t>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Испытание не устанавливается для  лиц, определенных в ст.70 ТК РФ.</w:t>
      </w:r>
    </w:p>
    <w:p w:rsidR="003B7744" w:rsidRDefault="003B7744">
      <w:pPr>
        <w:spacing w:line="17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Во время прохождения испытания на работника полностью распространяется законодательство о</w:t>
      </w:r>
    </w:p>
    <w:p w:rsidR="003B7744" w:rsidRDefault="003B7744">
      <w:pPr>
        <w:spacing w:line="40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труде.</w:t>
      </w:r>
    </w:p>
    <w:p w:rsidR="003B7744" w:rsidRDefault="003B7744">
      <w:pPr>
        <w:spacing w:line="40" w:lineRule="exact"/>
        <w:rPr>
          <w:sz w:val="20"/>
          <w:szCs w:val="20"/>
        </w:rPr>
      </w:pPr>
    </w:p>
    <w:p w:rsidR="003B7744" w:rsidRDefault="001432AB">
      <w:pPr>
        <w:spacing w:line="25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3.9.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 (ст.ст. 72-76 ТК РФ).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6"/>
        </w:numPr>
        <w:tabs>
          <w:tab w:val="left" w:pos="1018"/>
        </w:tabs>
        <w:spacing w:line="250" w:lineRule="auto"/>
        <w:ind w:firstLine="761"/>
        <w:rPr>
          <w:rFonts w:eastAsia="Times New Roman"/>
        </w:rPr>
      </w:pPr>
      <w:r>
        <w:rPr>
          <w:rFonts w:eastAsia="Times New Roman"/>
        </w:rPr>
        <w:t>предстоящих изменениях определенных сторонами условий трудового договора, работодатель обязан уведомить работника в письменной форме не позднее чем за два месяца.</w:t>
      </w:r>
    </w:p>
    <w:p w:rsidR="003B7744" w:rsidRDefault="001432AB">
      <w:pPr>
        <w:ind w:left="700"/>
        <w:rPr>
          <w:rFonts w:eastAsia="Times New Roman"/>
        </w:rPr>
      </w:pPr>
      <w:r>
        <w:rPr>
          <w:rFonts w:eastAsia="Times New Roman"/>
        </w:rPr>
        <w:t>3.10. Все изменения условий трудового договора регулируются дополнительными соглашениями.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spacing w:line="253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3.11. Работодатель не вправе требовать от работника выполнения работы, не обусловленной трудовым договором, Уставом учреждения, Правилами внутреннего трудового распорядка учреждения и должностной инструкцией. Привлечение работников учреждения к выполнению таких работ допускается только по письменному распоряжению работодателя с письменного согласия работника и с дополнительной оплатой.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92" w:lineRule="exact"/>
        <w:rPr>
          <w:sz w:val="20"/>
          <w:szCs w:val="20"/>
        </w:rPr>
      </w:pPr>
    </w:p>
    <w:p w:rsidR="003B7744" w:rsidRDefault="001432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IV. Дополнительное профессиональное образование. Аттестация педагогических работников.</w:t>
      </w:r>
    </w:p>
    <w:p w:rsidR="003B7744" w:rsidRDefault="003B7744">
      <w:pPr>
        <w:spacing w:line="286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7"/>
        </w:numPr>
        <w:tabs>
          <w:tab w:val="left" w:pos="920"/>
        </w:tabs>
        <w:ind w:left="920" w:hanging="217"/>
        <w:rPr>
          <w:rFonts w:eastAsia="Times New Roman"/>
        </w:rPr>
      </w:pPr>
      <w:r>
        <w:rPr>
          <w:rFonts w:eastAsia="Times New Roman"/>
        </w:rPr>
        <w:t>Стороны пришли к соглашению в том, что:</w:t>
      </w:r>
    </w:p>
    <w:p w:rsidR="003B7744" w:rsidRDefault="003B7744">
      <w:pPr>
        <w:spacing w:line="34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4.1. Работодатель определяет необходимость повышения квалификации и профессиональной переподготовки кадров для нужд учреждения.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4.2. Работодатель определяет формы дополнительного профессионального образования, содействует работникам, желающим повысить квалификацию в прохождении переобучения для нужд учреждения.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4.3. Работодатель обязуется: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4.3.1. Обеспечить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4.3.2.  Организовывать  проведение аттестации  педагогических работников в соответствии  с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tabs>
          <w:tab w:val="left" w:pos="5360"/>
        </w:tabs>
        <w:rPr>
          <w:sz w:val="20"/>
          <w:szCs w:val="20"/>
        </w:rPr>
      </w:pPr>
      <w:r>
        <w:rPr>
          <w:rFonts w:eastAsia="Times New Roman"/>
        </w:rPr>
        <w:t>Положением о порядке аттестации педагогических</w:t>
      </w:r>
      <w:r>
        <w:rPr>
          <w:rFonts w:eastAsia="Times New Roman"/>
        </w:rPr>
        <w:tab/>
        <w:t>и руководящих работников государственных и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tabs>
          <w:tab w:val="left" w:pos="1720"/>
          <w:tab w:val="left" w:pos="3540"/>
          <w:tab w:val="left" w:pos="4880"/>
          <w:tab w:val="left" w:pos="5220"/>
          <w:tab w:val="left" w:pos="5660"/>
          <w:tab w:val="left" w:pos="6040"/>
          <w:tab w:val="left" w:pos="7380"/>
          <w:tab w:val="left" w:pos="8940"/>
        </w:tabs>
        <w:rPr>
          <w:sz w:val="20"/>
          <w:szCs w:val="20"/>
        </w:rPr>
      </w:pPr>
      <w:r>
        <w:rPr>
          <w:rFonts w:eastAsia="Times New Roman"/>
        </w:rPr>
        <w:t>муниципальных</w:t>
      </w:r>
      <w:r>
        <w:rPr>
          <w:rFonts w:eastAsia="Times New Roman"/>
        </w:rPr>
        <w:tab/>
        <w:t>образовательных</w:t>
      </w:r>
      <w:r>
        <w:rPr>
          <w:rFonts w:eastAsia="Times New Roman"/>
        </w:rPr>
        <w:tab/>
        <w:t>учреждений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по</w:t>
      </w:r>
      <w:r>
        <w:rPr>
          <w:rFonts w:eastAsia="Times New Roman"/>
        </w:rPr>
        <w:tab/>
        <w:t>ее</w:t>
      </w:r>
      <w:r>
        <w:rPr>
          <w:rFonts w:eastAsia="Times New Roman"/>
        </w:rPr>
        <w:tab/>
        <w:t>результатам</w:t>
      </w:r>
      <w:r>
        <w:rPr>
          <w:rFonts w:eastAsia="Times New Roman"/>
        </w:rPr>
        <w:tab/>
        <w:t>устанавливать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работникам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соответствующие полученным квалификационным категориям оклады (ставки) оплаты труда со дня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вынесения решения аттестационной комиссией.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При этом: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4.3.2.1. Педагогический работник, не имеющий квалификационной категории, не вправе отказаться от прохождения аттестации с целью установления соответствия занимаемой должности. Отказ работника от прохождения указанной аттестации относится к нарушению трудовой дисциплины.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4.3.2.2. Работодатель имеет право принять решение о расторжении трудового договора с работником вследствие недостаточной квалификации (если работник по результатам аттестации признан не соответствующим занимаемой должности) согласно пункту 3 части 1 статьи 81 ТК РФ.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6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4.3.2.3. График прохождения педагогическими работниками аттестации с целью подтверждения соответствия занимаемой должности утверждается работодателем.</w:t>
      </w:r>
    </w:p>
    <w:p w:rsidR="003B7744" w:rsidRDefault="003B7744">
      <w:pPr>
        <w:spacing w:line="250" w:lineRule="exact"/>
        <w:rPr>
          <w:sz w:val="20"/>
          <w:szCs w:val="20"/>
        </w:rPr>
      </w:pPr>
    </w:p>
    <w:p w:rsidR="003B7744" w:rsidRDefault="001432AB">
      <w:pPr>
        <w:ind w:left="2140"/>
        <w:rPr>
          <w:sz w:val="20"/>
          <w:szCs w:val="20"/>
        </w:rPr>
      </w:pPr>
      <w:r>
        <w:rPr>
          <w:rFonts w:eastAsia="Times New Roman"/>
          <w:b/>
          <w:bCs/>
        </w:rPr>
        <w:t>V. Высвобождение работников и содействие их трудоустройству.</w:t>
      </w:r>
    </w:p>
    <w:p w:rsidR="003B7744" w:rsidRDefault="003B7744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480"/>
        <w:gridCol w:w="3820"/>
        <w:gridCol w:w="1820"/>
        <w:gridCol w:w="1840"/>
      </w:tblGrid>
      <w:tr w:rsidR="003B7744">
        <w:trPr>
          <w:trHeight w:val="264"/>
        </w:trPr>
        <w:tc>
          <w:tcPr>
            <w:tcW w:w="1100" w:type="dxa"/>
            <w:vAlign w:val="bottom"/>
          </w:tcPr>
          <w:p w:rsidR="003B7744" w:rsidRDefault="001432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1480" w:type="dxa"/>
            <w:vAlign w:val="bottom"/>
          </w:tcPr>
          <w:p w:rsidR="003B7744" w:rsidRDefault="001432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Прекращение</w:t>
            </w:r>
          </w:p>
        </w:tc>
        <w:tc>
          <w:tcPr>
            <w:tcW w:w="3820" w:type="dxa"/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трудового  договора  с  работником</w:t>
            </w:r>
          </w:p>
        </w:tc>
        <w:tc>
          <w:tcPr>
            <w:tcW w:w="1820" w:type="dxa"/>
            <w:vAlign w:val="bottom"/>
          </w:tcPr>
          <w:p w:rsidR="003B7744" w:rsidRDefault="001432A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производится</w:t>
            </w:r>
          </w:p>
        </w:tc>
        <w:tc>
          <w:tcPr>
            <w:tcW w:w="1840" w:type="dxa"/>
            <w:vAlign w:val="bottom"/>
          </w:tcPr>
          <w:p w:rsidR="003B7744" w:rsidRDefault="001432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основаниям,</w:t>
            </w:r>
          </w:p>
        </w:tc>
      </w:tr>
      <w:tr w:rsidR="003B7744">
        <w:trPr>
          <w:trHeight w:val="264"/>
        </w:trPr>
        <w:tc>
          <w:tcPr>
            <w:tcW w:w="10060" w:type="dxa"/>
            <w:gridSpan w:val="5"/>
            <w:vAlign w:val="bottom"/>
          </w:tcPr>
          <w:p w:rsidR="003B7744" w:rsidRDefault="001432AB">
            <w:pPr>
              <w:ind w:right="1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предусмотренным ст.ст.77- 81,83,84, 336 ТК РФ ТК РФ и иными федеральными законами.</w:t>
            </w:r>
          </w:p>
        </w:tc>
      </w:tr>
      <w:tr w:rsidR="003B7744">
        <w:trPr>
          <w:trHeight w:val="287"/>
        </w:trPr>
        <w:tc>
          <w:tcPr>
            <w:tcW w:w="1100" w:type="dxa"/>
            <w:vAlign w:val="bottom"/>
          </w:tcPr>
          <w:p w:rsidR="003B7744" w:rsidRDefault="001432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1480" w:type="dxa"/>
            <w:vAlign w:val="bottom"/>
          </w:tcPr>
          <w:p w:rsidR="003B7744" w:rsidRDefault="001432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7480" w:type="dxa"/>
            <w:gridSpan w:val="3"/>
            <w:vAlign w:val="bottom"/>
          </w:tcPr>
          <w:p w:rsidR="003B7744" w:rsidRDefault="001432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уведомляет управляющий совет не менее чем за 2 месяца при принятии</w:t>
            </w:r>
          </w:p>
        </w:tc>
      </w:tr>
    </w:tbl>
    <w:p w:rsidR="003B7744" w:rsidRDefault="003B7744">
      <w:pPr>
        <w:spacing w:line="6" w:lineRule="exact"/>
        <w:rPr>
          <w:sz w:val="20"/>
          <w:szCs w:val="20"/>
        </w:rPr>
      </w:pPr>
    </w:p>
    <w:p w:rsidR="003B7744" w:rsidRDefault="001432AB">
      <w:pPr>
        <w:spacing w:line="310" w:lineRule="auto"/>
        <w:jc w:val="both"/>
        <w:rPr>
          <w:sz w:val="20"/>
          <w:szCs w:val="20"/>
        </w:rPr>
      </w:pPr>
      <w:r>
        <w:rPr>
          <w:rFonts w:eastAsia="Times New Roman"/>
        </w:rPr>
        <w:t>решения о сокращении численности или штата работников учреждений и возможном расторжении трудовых договоров с работниками и не позднее, чем за 3 месяца о решениях, влекущих возможные</w:t>
      </w:r>
    </w:p>
    <w:p w:rsidR="003B7744" w:rsidRDefault="003B7744">
      <w:pPr>
        <w:spacing w:line="225" w:lineRule="exact"/>
        <w:rPr>
          <w:sz w:val="20"/>
          <w:szCs w:val="20"/>
        </w:rPr>
      </w:pPr>
    </w:p>
    <w:p w:rsidR="003B7744" w:rsidRDefault="001432AB">
      <w:pPr>
        <w:ind w:left="9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3B7744" w:rsidRDefault="003B7744">
      <w:pPr>
        <w:sectPr w:rsidR="003B7744">
          <w:pgSz w:w="11900" w:h="16840"/>
          <w:pgMar w:top="558" w:right="700" w:bottom="415" w:left="1140" w:header="0" w:footer="0" w:gutter="0"/>
          <w:cols w:space="720" w:equalWidth="0">
            <w:col w:w="10060"/>
          </w:cols>
        </w:sectPr>
      </w:pPr>
    </w:p>
    <w:p w:rsidR="003B7744" w:rsidRDefault="001432AB">
      <w:pPr>
        <w:spacing w:line="277" w:lineRule="auto"/>
        <w:rPr>
          <w:sz w:val="20"/>
          <w:szCs w:val="20"/>
        </w:rPr>
      </w:pPr>
      <w:r>
        <w:rPr>
          <w:rFonts w:eastAsia="Times New Roman"/>
        </w:rPr>
        <w:lastRenderedPageBreak/>
        <w:t>массовые увольнения работников, их числе, категориях и сроках проведения мероприятий по высвобождению работников.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ind w:left="760"/>
        <w:rPr>
          <w:sz w:val="20"/>
          <w:szCs w:val="20"/>
        </w:rPr>
      </w:pPr>
      <w:r>
        <w:rPr>
          <w:rFonts w:eastAsia="Times New Roman"/>
        </w:rPr>
        <w:t>При этом увольнение считается массовым в следующих случаях:</w:t>
      </w:r>
    </w:p>
    <w:p w:rsidR="003B7744" w:rsidRDefault="003B7744">
      <w:pPr>
        <w:spacing w:line="34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8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ликвидация учреждения с численностью работающих 15 и более человек;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0"/>
          <w:numId w:val="8"/>
        </w:numPr>
        <w:tabs>
          <w:tab w:val="left" w:pos="850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увольнение в связи с сокращением численности или штата работников учреждения в количестве: 15% и более от списочного состава работников в течение 90 календарных дней.</w:t>
      </w:r>
    </w:p>
    <w:p w:rsidR="003B7744" w:rsidRDefault="001432AB">
      <w:pPr>
        <w:spacing w:line="272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О предстоящем увольнении в связи с ликвидацией учреждения, сокращением численности или штата работники предупреждаются Работодателем персонально и под расписку не позднее чем за два месяца до увольнения.</w:t>
      </w:r>
    </w:p>
    <w:p w:rsidR="003B7744" w:rsidRDefault="003B7744">
      <w:pPr>
        <w:spacing w:line="2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10"/>
        <w:rPr>
          <w:rFonts w:eastAsia="Times New Roman"/>
        </w:rPr>
      </w:pPr>
      <w:r>
        <w:rPr>
          <w:rFonts w:eastAsia="Times New Roman"/>
        </w:rPr>
        <w:t>Двухмесячный срок предупреждения начинает исчисляться на следующий день после фактического ознакомления работника с уведомлением о высвобождении.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заработка, исчисленного пропорционально времени, оставшемуся до истечения срока предупреждения об увольнении (ст.180 ТК РФ).</w:t>
      </w:r>
    </w:p>
    <w:p w:rsidR="003B7744" w:rsidRDefault="003B7744">
      <w:pPr>
        <w:spacing w:line="3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10"/>
        <w:rPr>
          <w:rFonts w:eastAsia="Times New Roman"/>
        </w:rPr>
      </w:pPr>
      <w:r>
        <w:rPr>
          <w:rFonts w:eastAsia="Times New Roman"/>
        </w:rPr>
        <w:t>5.3. При расторжении трудового договора в связи с ликвидацией учреждения либо сокращением численности или штата увольняемому работнику: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ind w:left="700"/>
        <w:rPr>
          <w:rFonts w:eastAsia="Times New Roman"/>
        </w:rPr>
      </w:pPr>
      <w:r>
        <w:rPr>
          <w:rFonts w:eastAsia="Times New Roman"/>
        </w:rPr>
        <w:t>1) выплачивается выходное пособие в размере среднего месячного заработка;</w:t>
      </w:r>
    </w:p>
    <w:p w:rsidR="003B7744" w:rsidRDefault="003B7744">
      <w:pPr>
        <w:spacing w:line="39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10"/>
        <w:rPr>
          <w:rFonts w:eastAsia="Times New Roman"/>
        </w:rPr>
      </w:pPr>
      <w:r>
        <w:rPr>
          <w:rFonts w:eastAsia="Times New Roman"/>
        </w:rPr>
        <w:t>2) сохраняется средний месячный заработок на период трудоустройства, но не свыше двух месяцев со дня увольнения с зачетом выходного пособия;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3) сохраняется средний месячный заработок в течение третьего месяца со дня увольнения по решению органа службы занятости населения при условии, что в двухнедельный срок после увольнения работник обратился в этот орган и не был им трудоустроен.</w:t>
      </w:r>
    </w:p>
    <w:p w:rsidR="003B7744" w:rsidRDefault="003B7744">
      <w:pPr>
        <w:spacing w:line="2" w:lineRule="exact"/>
        <w:rPr>
          <w:rFonts w:eastAsia="Times New Roman"/>
        </w:rPr>
      </w:pPr>
    </w:p>
    <w:p w:rsidR="003B7744" w:rsidRDefault="001432AB">
      <w:pPr>
        <w:spacing w:line="257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5.4. Работникам, получившим уведомление об увольнении по п.1 и п.2 ст. 81 ТК РФ, предоставлять свободное от работы время не менее 8-ми часов в неделю для самостоятельного поиска новой работы с сохранением заработной платы.</w:t>
      </w:r>
    </w:p>
    <w:p w:rsidR="003B7744" w:rsidRDefault="003B7744">
      <w:pPr>
        <w:spacing w:line="2" w:lineRule="exact"/>
        <w:rPr>
          <w:rFonts w:eastAsia="Times New Roman"/>
        </w:rPr>
      </w:pPr>
    </w:p>
    <w:p w:rsidR="003B7744" w:rsidRDefault="001432AB">
      <w:pPr>
        <w:spacing w:line="272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5.5. Увольнение в связи с сокращением численности или штата работников, а также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аттестации, допускается, если невозможно перевести работника с его согласия на другую работу.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Не допускается увольнение работника по инициативе Работодателя в период его временной нетрудоспособности и в период пребывания в отпуске кроме случаев ликвидации образовательного учреждения.</w:t>
      </w:r>
    </w:p>
    <w:p w:rsidR="003B7744" w:rsidRDefault="003B7744">
      <w:pPr>
        <w:spacing w:line="2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10"/>
        <w:rPr>
          <w:rFonts w:eastAsia="Times New Roman"/>
        </w:rPr>
      </w:pPr>
      <w:r>
        <w:rPr>
          <w:rFonts w:eastAsia="Times New Roman"/>
        </w:rPr>
        <w:t>При наличии вакантных должностей в соответствии со штатным расписанием в первоочередном порядке осуществляется сокращение вакантных должностей.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68"/>
        <w:jc w:val="both"/>
        <w:rPr>
          <w:rFonts w:eastAsia="Times New Roman"/>
        </w:rPr>
      </w:pPr>
      <w:r>
        <w:rPr>
          <w:rFonts w:eastAsia="Times New Roman"/>
        </w:rPr>
        <w:t>5.6. При сокращении численности или штата работников учреждения в каждом конкретном случае вопрос о трудоустройстве занятых в нем работников решается совместно Работодателем и Управляющим Советом.</w:t>
      </w:r>
    </w:p>
    <w:p w:rsidR="003B7744" w:rsidRDefault="003B7744">
      <w:pPr>
        <w:spacing w:line="2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5.7.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 (квалификационной категорией), согласно ст.179 ТК РФ.</w:t>
      </w:r>
    </w:p>
    <w:p w:rsidR="003B7744" w:rsidRDefault="003B7744">
      <w:pPr>
        <w:spacing w:line="2" w:lineRule="exact"/>
        <w:rPr>
          <w:rFonts w:eastAsia="Times New Roman"/>
        </w:rPr>
      </w:pPr>
    </w:p>
    <w:p w:rsidR="003B7744" w:rsidRDefault="001432AB">
      <w:pPr>
        <w:spacing w:line="277" w:lineRule="auto"/>
        <w:ind w:firstLine="710"/>
        <w:rPr>
          <w:rFonts w:eastAsia="Times New Roman"/>
        </w:rPr>
      </w:pPr>
      <w:r>
        <w:rPr>
          <w:rFonts w:eastAsia="Times New Roman"/>
        </w:rPr>
        <w:t>При равной производительности труда и квалификации предпочтение в оставлении на работе отдается: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8"/>
        </w:numPr>
        <w:tabs>
          <w:tab w:val="left" w:pos="926"/>
        </w:tabs>
        <w:spacing w:line="277" w:lineRule="auto"/>
        <w:ind w:firstLine="703"/>
        <w:jc w:val="both"/>
        <w:rPr>
          <w:rFonts w:eastAsia="Times New Roman"/>
        </w:rPr>
      </w:pPr>
      <w:r>
        <w:rPr>
          <w:rFonts w:eastAsia="Times New Roman"/>
        </w:rPr>
        <w:t>семейным –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3B7744" w:rsidRDefault="003B7744">
      <w:pPr>
        <w:spacing w:line="2" w:lineRule="exact"/>
        <w:rPr>
          <w:rFonts w:eastAsia="Times New Roman"/>
        </w:rPr>
      </w:pPr>
    </w:p>
    <w:p w:rsidR="003B7744" w:rsidRDefault="001432AB">
      <w:pPr>
        <w:numPr>
          <w:ilvl w:val="0"/>
          <w:numId w:val="8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лицам, в семье которых нет других работников с самостоятельным заработком;</w:t>
      </w:r>
    </w:p>
    <w:p w:rsidR="003B7744" w:rsidRDefault="003B7744">
      <w:pPr>
        <w:spacing w:line="39" w:lineRule="exact"/>
        <w:rPr>
          <w:rFonts w:eastAsia="Times New Roman"/>
        </w:rPr>
      </w:pPr>
    </w:p>
    <w:p w:rsidR="003B7744" w:rsidRDefault="001432AB">
      <w:pPr>
        <w:numPr>
          <w:ilvl w:val="0"/>
          <w:numId w:val="8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инвалидам боевых действий</w:t>
      </w:r>
    </w:p>
    <w:p w:rsidR="003B7744" w:rsidRDefault="003B7744">
      <w:pPr>
        <w:spacing w:line="88" w:lineRule="exact"/>
        <w:rPr>
          <w:sz w:val="20"/>
          <w:szCs w:val="20"/>
        </w:rPr>
      </w:pPr>
    </w:p>
    <w:p w:rsidR="003B7744" w:rsidRDefault="001432AB">
      <w:pPr>
        <w:ind w:left="9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3B7744" w:rsidRDefault="003B7744">
      <w:pPr>
        <w:sectPr w:rsidR="003B7744">
          <w:pgSz w:w="11900" w:h="16840"/>
          <w:pgMar w:top="558" w:right="700" w:bottom="415" w:left="1140" w:header="0" w:footer="0" w:gutter="0"/>
          <w:cols w:space="720" w:equalWidth="0">
            <w:col w:w="10060"/>
          </w:cols>
        </w:sectPr>
      </w:pPr>
    </w:p>
    <w:p w:rsidR="003B7744" w:rsidRDefault="001432AB">
      <w:pPr>
        <w:numPr>
          <w:ilvl w:val="0"/>
          <w:numId w:val="9"/>
        </w:numPr>
        <w:tabs>
          <w:tab w:val="left" w:pos="950"/>
        </w:tabs>
        <w:spacing w:line="277" w:lineRule="auto"/>
        <w:ind w:firstLine="703"/>
        <w:rPr>
          <w:rFonts w:eastAsia="Times New Roman"/>
        </w:rPr>
      </w:pPr>
      <w:r>
        <w:rPr>
          <w:rFonts w:eastAsia="Times New Roman"/>
        </w:rPr>
        <w:lastRenderedPageBreak/>
        <w:t>работникам, получившим в данном учреждении трудовое увечье или профессиональное заболевание;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9"/>
        </w:numPr>
        <w:tabs>
          <w:tab w:val="left" w:pos="880"/>
        </w:tabs>
        <w:ind w:left="880" w:hanging="177"/>
        <w:rPr>
          <w:rFonts w:eastAsia="Times New Roman"/>
        </w:rPr>
      </w:pPr>
      <w:r>
        <w:rPr>
          <w:rFonts w:eastAsia="Times New Roman"/>
        </w:rPr>
        <w:t>работникам, повышающим свою квалификацию по направлению Работодателя без отрыва от</w:t>
      </w:r>
    </w:p>
    <w:p w:rsidR="003B7744" w:rsidRDefault="003B7744">
      <w:pPr>
        <w:spacing w:line="39" w:lineRule="exact"/>
        <w:rPr>
          <w:rFonts w:eastAsia="Times New Roman"/>
        </w:rPr>
      </w:pPr>
    </w:p>
    <w:p w:rsidR="003B7744" w:rsidRDefault="001432AB">
      <w:pPr>
        <w:spacing w:line="275" w:lineRule="auto"/>
        <w:ind w:left="700" w:right="5600" w:hanging="710"/>
        <w:rPr>
          <w:rFonts w:eastAsia="Times New Roman"/>
        </w:rPr>
      </w:pPr>
      <w:r>
        <w:rPr>
          <w:rFonts w:eastAsia="Times New Roman"/>
        </w:rPr>
        <w:t>работы; А так же в соответствии с Соглашением</w:t>
      </w:r>
    </w:p>
    <w:p w:rsidR="003B7744" w:rsidRDefault="001432AB">
      <w:pPr>
        <w:numPr>
          <w:ilvl w:val="0"/>
          <w:numId w:val="9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лицам предпенсионного возраста (за два года до пенсии)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0"/>
          <w:numId w:val="9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семейным — если оба супруга работают в образовательных учреждениях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6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5.8. Расторжение трудового договора по инициативе Работодателя с беременными женщинами не допускается, за исключением случаев ликвидации образовательного учреждения (ст.261 ТК РФ).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85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5.9. Расторжение трудового договора с женщинами, имеющими детей в возрасте до 3-х лет, одинокими матерями, воспитывающими ребенка в возрасте до 14 лет (ребенка-инвалида до 18 лет), другими лицами, воспитывающими указанных детей без матери, по инициативе Работодателя не допускается, за исключением увольнения по основаниям, предусмотренным пунктами 1, 5-8, 10 и 11 части первой статьи 81 или пунктом 2 статьи 336 ТК РФ (ст.261 ТК РФ)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90" w:lineRule="exact"/>
        <w:rPr>
          <w:sz w:val="20"/>
          <w:szCs w:val="20"/>
        </w:rPr>
      </w:pPr>
    </w:p>
    <w:p w:rsidR="003B7744" w:rsidRDefault="001432A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VI. Рабочее время и время отдыха</w:t>
      </w:r>
    </w:p>
    <w:p w:rsidR="003B7744" w:rsidRDefault="003B7744">
      <w:pPr>
        <w:spacing w:line="275" w:lineRule="exact"/>
        <w:rPr>
          <w:sz w:val="20"/>
          <w:szCs w:val="20"/>
        </w:rPr>
      </w:pPr>
    </w:p>
    <w:p w:rsidR="003B7744" w:rsidRDefault="001432AB">
      <w:pPr>
        <w:spacing w:line="25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 xml:space="preserve">6.1. Рабочее время работников определяется Правилами внутреннего трудового распорядка учреждения (ст.91 ТК РФ) </w:t>
      </w:r>
      <w:r>
        <w:rPr>
          <w:rFonts w:eastAsia="Times New Roman"/>
          <w:b/>
          <w:bCs/>
        </w:rPr>
        <w:t>(</w:t>
      </w:r>
      <w:r>
        <w:rPr>
          <w:rFonts w:eastAsia="Times New Roman"/>
        </w:rPr>
        <w:t>Приложение № 1)</w:t>
      </w:r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учебным расписанием, годовым календарным учебным планом, графиком работ, утвержденным работодателем с учетом условий трудового договора, должностными инструкциями работников и обязанностями, возлагаемыми на них Уставом учреждения.</w:t>
      </w: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6.2. Для руководящих работников, работников из числа административно-хозяйственного, учебно-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</w:rPr>
        <w:t>воспитательного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6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6.3. 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должностной инструкцией, правилами внутреннего трудового распорядка и Уставом.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6.4. По соглашению между работником и Работодателем может устанавливаться как при приеме на работу, так и впоследствии неполный рабочий день (смена) или неполная рабочая неделя.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18 лет), а также лица, осуществляющего уход за больным членом семьи в соответствии с медицинским заключением.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6.8. Ознакомление работников с тарификацией на новый учебный год осуществляется до 10 сентября текущего года под роспись.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6.13. Должностные обязанности работников учреждения разрабатываются в соответствии с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6.14. На педагогических работников, выполняющих педагогическую работу без занятия штатной должности (включая педагогов из числа работников, выполняющих эту работу помимо основной в том же учреждении), на начало учебного года составляются и утверждаются тарификационные списки.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6.15.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 от воли сторон.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10"/>
        </w:numPr>
        <w:tabs>
          <w:tab w:val="left" w:pos="1075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введении изменений условий трудового договора работник должен быть уведомлен работодателем в письменной форме не позднее чем за 2 месяца (ст.73, 162 ТК РФ).</w:t>
      </w:r>
    </w:p>
    <w:p w:rsidR="003B7744" w:rsidRDefault="001432AB">
      <w:pPr>
        <w:spacing w:line="250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60" w:lineRule="auto"/>
        <w:ind w:firstLine="710"/>
        <w:rPr>
          <w:rFonts w:eastAsia="Times New Roman"/>
        </w:rPr>
      </w:pPr>
      <w:r>
        <w:rPr>
          <w:rFonts w:eastAsia="Times New Roman"/>
        </w:rPr>
        <w:t>6.16. Работа в выходные и нерабочие праздничные дни запрещается, за исключением случаев, предусмотренных ТК РФ (ст. 113 ТК РФ).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51" w:lineRule="exact"/>
        <w:rPr>
          <w:sz w:val="20"/>
          <w:szCs w:val="20"/>
        </w:rPr>
      </w:pPr>
    </w:p>
    <w:p w:rsidR="003B7744" w:rsidRDefault="001432AB">
      <w:pPr>
        <w:ind w:left="9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3B7744" w:rsidRDefault="003B7744">
      <w:pPr>
        <w:sectPr w:rsidR="003B7744">
          <w:pgSz w:w="11900" w:h="16840"/>
          <w:pgMar w:top="558" w:right="700" w:bottom="415" w:left="1140" w:header="0" w:footer="0" w:gutter="0"/>
          <w:cols w:space="720" w:equalWidth="0">
            <w:col w:w="10060"/>
          </w:cols>
        </w:sectPr>
      </w:pPr>
    </w:p>
    <w:p w:rsidR="003B7744" w:rsidRDefault="001432AB">
      <w:pPr>
        <w:spacing w:line="255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6.17.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 и с учетом мнения профкома</w:t>
      </w:r>
      <w:r>
        <w:rPr>
          <w:rFonts w:eastAsia="Times New Roman"/>
          <w:i/>
          <w:iCs/>
        </w:rPr>
        <w:t>.</w:t>
      </w:r>
    </w:p>
    <w:p w:rsidR="003B7744" w:rsidRDefault="003B7744">
      <w:pPr>
        <w:spacing w:line="4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 Работникам предоставляются ежегодные оплачиваемые отпуска с сохранением места работы (должности) и среднего заработка.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6.18.1. График отпусков утверждается Работодателем с учетом мнения Управляющего Совета не позднее чем за две недели до наступления календарного года и обязателен как для Работодателя, так и для работника.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6.18.2. О времени начала отпуска работник должен быть извещен под роспись не позднее чем за две недели до его начала.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6.18.3. По желанию мужа ежегодный отпуск предоставляется ему в период нахождения его жены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11"/>
        </w:numPr>
        <w:tabs>
          <w:tab w:val="left" w:pos="167"/>
        </w:tabs>
        <w:ind w:left="167" w:hanging="167"/>
        <w:rPr>
          <w:rFonts w:eastAsia="Times New Roman"/>
        </w:rPr>
      </w:pPr>
      <w:r>
        <w:rPr>
          <w:rFonts w:eastAsia="Times New Roman"/>
        </w:rPr>
        <w:t>отпуске по беременности и родам независимо от времени его непрерывной работы у этого работодателя.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11"/>
        </w:numPr>
        <w:tabs>
          <w:tab w:val="left" w:pos="938"/>
        </w:tabs>
        <w:spacing w:line="250" w:lineRule="auto"/>
        <w:ind w:left="7" w:firstLine="703"/>
        <w:rPr>
          <w:rFonts w:eastAsia="Times New Roman"/>
        </w:rPr>
      </w:pPr>
      <w:r>
        <w:rPr>
          <w:rFonts w:eastAsia="Times New Roman"/>
        </w:rPr>
        <w:t>семьях, в которых трое или более несовершеннолетних детей, матерям (отцам) предоставляется очередной оплачиваемый отпуск в любое время по их желанию.</w:t>
      </w:r>
    </w:p>
    <w:p w:rsidR="003B7744" w:rsidRDefault="001432AB">
      <w:pPr>
        <w:spacing w:line="250" w:lineRule="auto"/>
        <w:ind w:left="7" w:firstLine="768"/>
        <w:jc w:val="both"/>
        <w:rPr>
          <w:rFonts w:eastAsia="Times New Roman"/>
        </w:rPr>
      </w:pPr>
      <w:r>
        <w:rPr>
          <w:rFonts w:eastAsia="Times New Roman"/>
        </w:rPr>
        <w:t>6.18.4. По соглашению между работником и Работодателем ежегодный оплачиваемый отпуск может быть разделен на части. При этом хотя бы одна из частей отпуска должна быть не менее 14 календарных дней.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6.18.5. Отзыв работника из отпуска осуществляется приказом по учреждению с письменного согласия работника.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6.18.6. При предоставлении работникам ежегодного оплачиваемого отпуска до истечения шести месяцев (в первом году работы) его продолжительность должна соответствовать установленной для этих должностей продолжительности отпуска и оплачиваться в полном размере.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увольнении. Во всех других случаях отпуск предоставляется в полном объеме за рабочий год.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6.18.7. Изменение графика отпусков работодателем может осуществляться с письменного согласия работника.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6.18.8. Часть отпуска, превышающая 28 календарных дней, по просьбе работника может быть заменена денежной компенсацией (ст.126 ТК РФ).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6.18.9.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лет, а также ежегодного дополнительного оплачиваемого отпуска работникам, занятым на работах с вредными и (или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6.18.10. Запрещается не предоставление ежегодного оплачиваемого отпуска в течение двух лет подряд, а также работникам в возрасте до восемнадцати лет и работникам, занятых на работах с вредными и (или) опасными условиями труда.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6.18.11. Ежегодный отпуск должен быть перенесен на другой срок по соглашению сторон в случаях, предусмотренных законодательством, в том числе в случае, если работнику своевременно не была произведена оплата за время отпуска, либо работник был предупрежден о времени начала отпуска позднее, чем за две недели до его начала.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6.18.12. Лицам, работающим по совместительству, ежегодные оплачиваемые отпуска предоставляются одновременно с отпуском по основной работе. Если на работе по совместительству работник не отработал шести месяцев, то отпуск предоставляется авансом (ст. 286 ТК РФ).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6.18.13. Работодатель предоставляет очередной оплачиваемый отпуск матерям (отцам), в семьях которых трое и более несовершеннолетних детей в любое время по их желанию.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6.19. По желанию работника сверхурочная работа вместо повышенной оплаты труда может компенсироваться предоставлением дополнительного времени отдыха, но не менее времени, отработанного сверхурочно. (ст.152 ТК РФ).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</w:rPr>
        <w:t>6.20. По желанию работника, работавшего в выходной или нерабочий праздничный день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60" w:lineRule="auto"/>
        <w:ind w:left="7"/>
        <w:jc w:val="right"/>
        <w:rPr>
          <w:sz w:val="20"/>
          <w:szCs w:val="20"/>
        </w:rPr>
      </w:pPr>
      <w:r>
        <w:rPr>
          <w:rFonts w:eastAsia="Times New Roman"/>
        </w:rPr>
        <w:t xml:space="preserve">6.21. Работнику, имеющему двух или более детей в возрасте до 14 лет, работнику, имеющему ребенка-инвалида в возрасте до 18 лет, одинокой матери, воспитывающей ребенка в возрасте до 14 лет, </w:t>
      </w:r>
      <w:r>
        <w:rPr>
          <w:rFonts w:eastAsia="Times New Roman"/>
          <w:sz w:val="20"/>
          <w:szCs w:val="20"/>
        </w:rPr>
        <w:t>8</w:t>
      </w:r>
    </w:p>
    <w:p w:rsidR="003B7744" w:rsidRDefault="003B7744">
      <w:pPr>
        <w:sectPr w:rsidR="003B7744">
          <w:pgSz w:w="11900" w:h="16840"/>
          <w:pgMar w:top="558" w:right="700" w:bottom="626" w:left="1133" w:header="0" w:footer="0" w:gutter="0"/>
          <w:cols w:space="720" w:equalWidth="0">
            <w:col w:w="10067"/>
          </w:cols>
        </w:sectPr>
      </w:pPr>
    </w:p>
    <w:p w:rsidR="003B7744" w:rsidRDefault="001432AB">
      <w:pPr>
        <w:spacing w:line="257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отцу, воспитывающему ребенка в возрасте до 14 лет без матери Договором могут устанавливаться ежегодные дополнительные отпуска без сохранения заработной платы в удобное для них время, продолжительностью до 14 календарных дней (ст. 263 ТК РФ).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6.25. На основании письменного заявления работнику предоставляется отпуск без сохранения заработной платы: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12"/>
        </w:numPr>
        <w:tabs>
          <w:tab w:val="left" w:pos="907"/>
        </w:tabs>
        <w:ind w:left="907" w:hanging="197"/>
        <w:rPr>
          <w:rFonts w:eastAsia="Times New Roman"/>
        </w:rPr>
      </w:pPr>
      <w:r>
        <w:rPr>
          <w:rFonts w:eastAsia="Times New Roman"/>
        </w:rPr>
        <w:t>работающим пенсионерам по старости (по возрасту) - до 14 календарных дней в году;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0"/>
          <w:numId w:val="12"/>
        </w:numPr>
        <w:tabs>
          <w:tab w:val="left" w:pos="895"/>
        </w:tabs>
        <w:spacing w:line="250" w:lineRule="auto"/>
        <w:ind w:left="7" w:firstLine="703"/>
        <w:jc w:val="both"/>
        <w:rPr>
          <w:rFonts w:eastAsia="Times New Roman"/>
        </w:rPr>
      </w:pPr>
      <w:r>
        <w:rPr>
          <w:rFonts w:eastAsia="Times New Roman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до 14 календарных дней в году;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12"/>
        </w:numPr>
        <w:tabs>
          <w:tab w:val="left" w:pos="907"/>
        </w:tabs>
        <w:ind w:left="907" w:hanging="197"/>
        <w:rPr>
          <w:rFonts w:eastAsia="Times New Roman"/>
        </w:rPr>
      </w:pPr>
      <w:r>
        <w:rPr>
          <w:rFonts w:eastAsia="Times New Roman"/>
        </w:rPr>
        <w:t>работающим инвалидам - до 60 календарных дней в году;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0"/>
          <w:numId w:val="12"/>
        </w:numPr>
        <w:tabs>
          <w:tab w:val="left" w:pos="907"/>
        </w:tabs>
        <w:ind w:left="907" w:hanging="197"/>
        <w:rPr>
          <w:rFonts w:eastAsia="Times New Roman"/>
        </w:rPr>
      </w:pPr>
      <w:r>
        <w:rPr>
          <w:rFonts w:eastAsia="Times New Roman"/>
        </w:rPr>
        <w:t>работникам в случаях рождения ребенка- до пяти календарных дней;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0"/>
          <w:numId w:val="12"/>
        </w:numPr>
        <w:tabs>
          <w:tab w:val="left" w:pos="907"/>
        </w:tabs>
        <w:ind w:left="907" w:hanging="197"/>
        <w:rPr>
          <w:rFonts w:eastAsia="Times New Roman"/>
        </w:rPr>
      </w:pPr>
      <w:r>
        <w:rPr>
          <w:rFonts w:eastAsia="Times New Roman"/>
        </w:rPr>
        <w:t>регистрации брака - до пяти календарных дней;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0"/>
          <w:numId w:val="12"/>
        </w:numPr>
        <w:tabs>
          <w:tab w:val="left" w:pos="907"/>
        </w:tabs>
        <w:ind w:left="907" w:hanging="197"/>
        <w:rPr>
          <w:rFonts w:eastAsia="Times New Roman"/>
        </w:rPr>
      </w:pPr>
      <w:r>
        <w:rPr>
          <w:rFonts w:eastAsia="Times New Roman"/>
        </w:rPr>
        <w:t>смерти близких родственников - до пяти календарных дней.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6.26.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27"/>
        <w:rPr>
          <w:sz w:val="20"/>
          <w:szCs w:val="20"/>
        </w:rPr>
      </w:pPr>
      <w:r>
        <w:rPr>
          <w:rFonts w:eastAsia="Times New Roman"/>
        </w:rPr>
        <w:t>6.27. Предоставлять работникам учреждений оплачиваемые кратковременные отпуска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numPr>
          <w:ilvl w:val="1"/>
          <w:numId w:val="13"/>
        </w:numPr>
        <w:tabs>
          <w:tab w:val="left" w:pos="847"/>
        </w:tabs>
        <w:ind w:left="847" w:hanging="127"/>
        <w:rPr>
          <w:rFonts w:eastAsia="Times New Roman"/>
        </w:rPr>
      </w:pPr>
      <w:r>
        <w:rPr>
          <w:rFonts w:eastAsia="Times New Roman"/>
        </w:rPr>
        <w:t>бракосочетание самого работника – 3 рабочих дня;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13"/>
        </w:numPr>
        <w:tabs>
          <w:tab w:val="left" w:pos="847"/>
        </w:tabs>
        <w:ind w:left="847" w:hanging="127"/>
        <w:rPr>
          <w:rFonts w:eastAsia="Times New Roman"/>
        </w:rPr>
      </w:pPr>
      <w:r>
        <w:rPr>
          <w:rFonts w:eastAsia="Times New Roman"/>
        </w:rPr>
        <w:t>бракосочетание детей – 1 рабочий день;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13"/>
        </w:numPr>
        <w:tabs>
          <w:tab w:val="left" w:pos="847"/>
        </w:tabs>
        <w:ind w:left="847" w:hanging="127"/>
        <w:rPr>
          <w:rFonts w:eastAsia="Times New Roman"/>
        </w:rPr>
      </w:pPr>
      <w:r>
        <w:rPr>
          <w:rFonts w:eastAsia="Times New Roman"/>
        </w:rPr>
        <w:t>смерть родителей, супруга, супруги, детей, брата, сестры - 3 рабочих дня;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1"/>
          <w:numId w:val="13"/>
        </w:numPr>
        <w:tabs>
          <w:tab w:val="left" w:pos="847"/>
        </w:tabs>
        <w:ind w:left="847" w:hanging="127"/>
        <w:rPr>
          <w:rFonts w:eastAsia="Times New Roman"/>
        </w:rPr>
      </w:pPr>
      <w:r>
        <w:rPr>
          <w:rFonts w:eastAsia="Times New Roman"/>
        </w:rPr>
        <w:t>имеющим ребенка-инвалида в возрасте до восемнадцати лет - 2 рабочих дня в год;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2"/>
          <w:numId w:val="13"/>
        </w:numPr>
        <w:tabs>
          <w:tab w:val="left" w:pos="905"/>
        </w:tabs>
        <w:spacing w:line="250" w:lineRule="auto"/>
        <w:ind w:left="7" w:firstLine="742"/>
        <w:jc w:val="both"/>
        <w:rPr>
          <w:rFonts w:eastAsia="Times New Roman"/>
        </w:rPr>
      </w:pPr>
      <w:r>
        <w:rPr>
          <w:rFonts w:eastAsia="Times New Roman"/>
        </w:rPr>
        <w:t>работникам учреждений образования, не пропустившим ни одного рабочего дня по болезни, не имеющим дисциплинарных взысканий и замечаний по работе в течение календарного года - 2 рабочих дня в год.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1"/>
          <w:numId w:val="13"/>
        </w:numPr>
        <w:tabs>
          <w:tab w:val="left" w:pos="1025"/>
        </w:tabs>
        <w:spacing w:line="250" w:lineRule="auto"/>
        <w:ind w:left="7" w:firstLine="713"/>
        <w:rPr>
          <w:rFonts w:eastAsia="Times New Roman"/>
        </w:rPr>
      </w:pPr>
      <w:r>
        <w:rPr>
          <w:rFonts w:eastAsia="Times New Roman"/>
        </w:rPr>
        <w:t>1 сентября родителям в случае поступления ребенка на учебу в первый класс общеобразовательного учебного заведения;</w:t>
      </w:r>
    </w:p>
    <w:p w:rsidR="003B7744" w:rsidRDefault="001432AB">
      <w:pPr>
        <w:spacing w:line="250" w:lineRule="auto"/>
        <w:ind w:left="7" w:firstLine="720"/>
        <w:jc w:val="both"/>
        <w:rPr>
          <w:rFonts w:eastAsia="Times New Roman"/>
        </w:rPr>
      </w:pPr>
      <w:r>
        <w:rPr>
          <w:rFonts w:eastAsia="Times New Roman"/>
        </w:rPr>
        <w:t>В коллективном договоре определяется конкретная продолжительность таких отпусков, а также с учетом финансовых возможностей могут устанавливаться дополнительные отпуска для работников, порядок и условия их предоставления.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50" w:lineRule="auto"/>
        <w:ind w:left="7" w:firstLine="710"/>
        <w:rPr>
          <w:rFonts w:eastAsia="Times New Roman"/>
        </w:rPr>
      </w:pPr>
      <w:r>
        <w:rPr>
          <w:rFonts w:eastAsia="Times New Roman"/>
        </w:rPr>
        <w:t>Дополнительные оплачиваемые отпуска могут присоединяться к ежегодному оплачиваемому отпуску.</w:t>
      </w:r>
    </w:p>
    <w:p w:rsidR="003B7744" w:rsidRDefault="001432AB">
      <w:pPr>
        <w:spacing w:line="262" w:lineRule="auto"/>
        <w:ind w:left="7" w:firstLine="710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6.28.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13"/>
        </w:numPr>
        <w:tabs>
          <w:tab w:val="left" w:pos="187"/>
        </w:tabs>
        <w:ind w:left="187" w:hanging="187"/>
        <w:rPr>
          <w:rFonts w:eastAsia="Times New Roman"/>
        </w:rPr>
      </w:pPr>
      <w:r>
        <w:rPr>
          <w:rFonts w:eastAsia="Times New Roman"/>
        </w:rPr>
        <w:t>порядке, который устанавливается федеральными законами (ст. 262 ТК РФ).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rPr>
          <w:sz w:val="20"/>
          <w:szCs w:val="20"/>
        </w:rPr>
      </w:pPr>
      <w:r>
        <w:rPr>
          <w:rFonts w:eastAsia="Times New Roman"/>
        </w:rPr>
        <w:t>6.29. Продолжительность рабочей недели и ежедневной работы учреждения устанавливается Работодателем и закрепляется в правилах внутреннего трудового распорядка.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6.30. Общим выходным днем является суббота, воскресенье.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rPr>
          <w:sz w:val="20"/>
          <w:szCs w:val="20"/>
        </w:rPr>
      </w:pPr>
      <w:r>
        <w:rPr>
          <w:rFonts w:eastAsia="Times New Roman"/>
        </w:rPr>
        <w:t>6.31. Производственные совещания (др. мероприятия администрации) проводятся администрацией учреждения один раз в две недели, по средам, в 13-30, продолжительностью 30 минут.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6.32. Работодатель обеспечивает педагогическим работникам возможность отдыха и приема пищи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14"/>
        </w:numPr>
        <w:tabs>
          <w:tab w:val="left" w:pos="189"/>
        </w:tabs>
        <w:spacing w:line="250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рабочее время одновременно с обучающимися, при условии сохранения непрерывности воспитательно-образовательного процесса. Время для отдыха и питания для других работников устанавливается Правилами внутреннего трудового распорядка и не должно быть менее 30 минут (ст.108 ТК РФ), которые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</w:rPr>
      </w:pPr>
      <w:r>
        <w:rPr>
          <w:rFonts w:eastAsia="Times New Roman"/>
        </w:rPr>
        <w:t>рабочее время не включаются.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6.33. В предпраздничные дни продолжительность рабочего дня или смены, непосредственно предшествующих нерабочему праздничному дню, уменьшается на час для всех работников организации.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3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6.34. Педагогическим работникам не реже чем через каждые 10 лет непрерывной преподавательской работы предоставляется длительный отпуск сроком до одного года в порядке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352" w:lineRule="exact"/>
        <w:rPr>
          <w:sz w:val="20"/>
          <w:szCs w:val="20"/>
        </w:rPr>
      </w:pPr>
    </w:p>
    <w:p w:rsidR="003B7744" w:rsidRDefault="001432AB">
      <w:pPr>
        <w:ind w:left="4087"/>
        <w:rPr>
          <w:sz w:val="20"/>
          <w:szCs w:val="20"/>
        </w:rPr>
      </w:pPr>
      <w:r>
        <w:rPr>
          <w:rFonts w:eastAsia="Times New Roman"/>
          <w:b/>
          <w:bCs/>
        </w:rPr>
        <w:t>VII. Оплата и нормы труда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305" w:lineRule="exact"/>
        <w:rPr>
          <w:sz w:val="20"/>
          <w:szCs w:val="20"/>
        </w:rPr>
      </w:pPr>
    </w:p>
    <w:p w:rsidR="003B7744" w:rsidRDefault="001432AB">
      <w:pPr>
        <w:ind w:left="99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3B7744" w:rsidRDefault="003B7744">
      <w:pPr>
        <w:sectPr w:rsidR="003B7744">
          <w:pgSz w:w="11900" w:h="16840"/>
          <w:pgMar w:top="558" w:right="700" w:bottom="415" w:left="1133" w:header="0" w:footer="0" w:gutter="0"/>
          <w:cols w:space="720" w:equalWidth="0">
            <w:col w:w="10067"/>
          </w:cols>
        </w:sectPr>
      </w:pPr>
    </w:p>
    <w:p w:rsidR="003B7744" w:rsidRDefault="001432AB">
      <w:pPr>
        <w:spacing w:line="254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7.1. Месячная заработная плата работника учреждения, полностью отработавшего за этот период норму рабочего времени, установленную Трудовым кодексом Российской Федерации и иными нормативными и правовыми актами, содержащими нормы трудового права, и выполнившего норму труда (трудовые обязанности), не может быть ниже минимального размера оплаты труда, установленного законодательством.</w:t>
      </w:r>
    </w:p>
    <w:p w:rsidR="003B7744" w:rsidRDefault="003B7744">
      <w:pPr>
        <w:spacing w:line="4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7.2. Формирование системы оплаты труда работников учреждения, включающей размеры окладов (должностных окладов), а также размеры выплат компенсационного и стимулирующего характера, осуществляется с учетом: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15"/>
        </w:numPr>
        <w:tabs>
          <w:tab w:val="left" w:pos="994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постановления Администрации города Иванова о системе оплаты труда работников муниципальных образовательных учреждений, Соглашения.</w:t>
      </w:r>
    </w:p>
    <w:p w:rsidR="003B7744" w:rsidRDefault="001432AB">
      <w:pPr>
        <w:numPr>
          <w:ilvl w:val="0"/>
          <w:numId w:val="15"/>
        </w:numPr>
        <w:tabs>
          <w:tab w:val="left" w:pos="912"/>
        </w:tabs>
        <w:spacing w:line="250" w:lineRule="auto"/>
        <w:ind w:firstLine="703"/>
        <w:jc w:val="both"/>
        <w:rPr>
          <w:rFonts w:eastAsia="Times New Roman"/>
        </w:rPr>
      </w:pPr>
      <w:r>
        <w:rPr>
          <w:rFonts w:eastAsia="Times New Roman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15"/>
        </w:numPr>
        <w:tabs>
          <w:tab w:val="left" w:pos="854"/>
        </w:tabs>
        <w:spacing w:line="250" w:lineRule="auto"/>
        <w:ind w:firstLine="703"/>
        <w:jc w:val="both"/>
        <w:rPr>
          <w:rFonts w:eastAsia="Times New Roman"/>
        </w:rPr>
      </w:pPr>
      <w:r>
        <w:rPr>
          <w:rFonts w:eastAsia="Times New Roman"/>
        </w:rPr>
        <w:t>обеспечения работодателем равной оплаты за труд равной ценности,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15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типовых норм труда для однородных работ;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0"/>
          <w:numId w:val="15"/>
        </w:numPr>
        <w:tabs>
          <w:tab w:val="left" w:pos="859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размеров выплат за работу в нерабочие праздничные дни, выполнение работ в других условиях, отклоняющихся от нормальных;</w:t>
      </w:r>
    </w:p>
    <w:p w:rsidR="003B7744" w:rsidRDefault="001432AB">
      <w:pPr>
        <w:numPr>
          <w:ilvl w:val="0"/>
          <w:numId w:val="15"/>
        </w:numPr>
        <w:tabs>
          <w:tab w:val="left" w:pos="840"/>
        </w:tabs>
        <w:ind w:left="840" w:hanging="137"/>
        <w:rPr>
          <w:rFonts w:eastAsia="Times New Roman"/>
        </w:rPr>
      </w:pPr>
      <w:r>
        <w:rPr>
          <w:rFonts w:eastAsia="Times New Roman"/>
        </w:rPr>
        <w:t>порядка аттестации работников учреждений;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0"/>
          <w:numId w:val="15"/>
        </w:numPr>
        <w:tabs>
          <w:tab w:val="left" w:pos="936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создания условий для оплаты труда работников в зависимости от активного участия в общественной жизни и личного участия в эффективном функционировании учреждения.</w:t>
      </w:r>
    </w:p>
    <w:p w:rsidR="003B7744" w:rsidRDefault="001432AB">
      <w:pPr>
        <w:spacing w:line="250" w:lineRule="auto"/>
        <w:ind w:firstLine="710"/>
        <w:rPr>
          <w:rFonts w:eastAsia="Times New Roman"/>
        </w:rPr>
      </w:pPr>
      <w:r>
        <w:rPr>
          <w:rFonts w:eastAsia="Times New Roman"/>
        </w:rPr>
        <w:t>7.3. Оплата труда работников учреждения осуществляется в соответствии с Положением об оплате труда работников учреждения (Приложение № 2).</w:t>
      </w:r>
    </w:p>
    <w:p w:rsidR="003B7744" w:rsidRDefault="001432AB">
      <w:pPr>
        <w:ind w:left="700"/>
        <w:rPr>
          <w:rFonts w:eastAsia="Times New Roman"/>
        </w:rPr>
      </w:pPr>
      <w:r>
        <w:rPr>
          <w:rFonts w:eastAsia="Times New Roman"/>
        </w:rPr>
        <w:t>7.4. Изменение размеров должностных окладов производится: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0"/>
          <w:numId w:val="15"/>
        </w:numPr>
        <w:tabs>
          <w:tab w:val="left" w:pos="922"/>
        </w:tabs>
        <w:spacing w:line="250" w:lineRule="auto"/>
        <w:ind w:firstLine="703"/>
        <w:jc w:val="both"/>
        <w:rPr>
          <w:rFonts w:eastAsia="Times New Roman"/>
        </w:rPr>
      </w:pPr>
      <w:r>
        <w:rPr>
          <w:rFonts w:eastAsia="Times New Roman"/>
        </w:rPr>
        <w:t>при увеличении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повышение размера ставки (оклада) заработной платы;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15"/>
        </w:numPr>
        <w:tabs>
          <w:tab w:val="left" w:pos="955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3B7744" w:rsidRDefault="001432AB">
      <w:pPr>
        <w:numPr>
          <w:ilvl w:val="0"/>
          <w:numId w:val="15"/>
        </w:numPr>
        <w:tabs>
          <w:tab w:val="left" w:pos="902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при присвоении квалификационной категории - со дня вынесения решения аттестационной комиссией;</w:t>
      </w:r>
    </w:p>
    <w:p w:rsidR="003B7744" w:rsidRDefault="001432AB">
      <w:pPr>
        <w:spacing w:line="250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50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7.5. Для обеспечения уровня реального содержания заработной платы работнику производится индексация заработной платы в связи с ростом потребительских цен на товары и услуги в порядке,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tabs>
          <w:tab w:val="left" w:pos="4400"/>
        </w:tabs>
        <w:rPr>
          <w:sz w:val="20"/>
          <w:szCs w:val="20"/>
        </w:rPr>
      </w:pPr>
      <w:r>
        <w:rPr>
          <w:rFonts w:eastAsia="Times New Roman"/>
        </w:rPr>
        <w:t>установленном трудовым законодательством</w:t>
      </w:r>
      <w:r>
        <w:rPr>
          <w:rFonts w:eastAsia="Times New Roman"/>
        </w:rPr>
        <w:tab/>
        <w:t>и иными нормативными правовыми актами, содержащими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нормы трудового права.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7.6. Размеры и условия выплат компенсационного характера устанавливаются соответствующим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Положением (Приложение № 3).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tabs>
          <w:tab w:val="left" w:pos="1240"/>
        </w:tabs>
        <w:ind w:left="700"/>
        <w:rPr>
          <w:sz w:val="20"/>
          <w:szCs w:val="20"/>
        </w:rPr>
      </w:pPr>
      <w:r>
        <w:rPr>
          <w:rFonts w:eastAsia="Times New Roman"/>
        </w:rPr>
        <w:t>7.7.</w:t>
      </w:r>
      <w:r>
        <w:rPr>
          <w:rFonts w:eastAsia="Times New Roman"/>
        </w:rPr>
        <w:tab/>
        <w:t>Порядок и условия выплат стимулирующие характера устанавливаются  соответствующим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Положением (Приложение № 4).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7.7.1. Стимулирующие выплаты работникам (в т.ч. премии) по результатам труда распределяются Руководителем учреждения и согласовываются с управляющим советом, учреждения с учетом мнения, заместителем заведующего по АХР, старшим воспитателем и медицинским работником учреждения аналитической информации о показателях деятельности работников.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7.7.2. Премии работникам учреждения устанавливаются в соответствии с Положением о выплатах стимулирующего характера.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</w:rPr>
        <w:t>7.7.3. Для обеспечения государственно-общественного характера мониторинга и оценки профессиональной деятельности работников управляющий совет учреждения создает специальную комиссию по распределению стимулирующей выплат (в т.ч. премий).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7.7.4. Мониторинг и оценка профессиональной деятельности работников ведется индивидуально для каждого работника.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Руководитель учреждения обеспечивает гласность и прозрачность итогов мониторинга.</w:t>
      </w:r>
    </w:p>
    <w:p w:rsidR="003B7744" w:rsidRDefault="003B7744">
      <w:pPr>
        <w:spacing w:line="12" w:lineRule="exact"/>
        <w:rPr>
          <w:sz w:val="20"/>
          <w:szCs w:val="20"/>
        </w:rPr>
      </w:pPr>
    </w:p>
    <w:p w:rsidR="003B7744" w:rsidRDefault="001432AB">
      <w:pPr>
        <w:ind w:left="9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3B7744" w:rsidRDefault="003B7744">
      <w:pPr>
        <w:sectPr w:rsidR="003B7744">
          <w:pgSz w:w="11900" w:h="16840"/>
          <w:pgMar w:top="558" w:right="700" w:bottom="415" w:left="1140" w:header="0" w:footer="0" w:gutter="0"/>
          <w:cols w:space="720" w:equalWidth="0">
            <w:col w:w="10060"/>
          </w:cols>
        </w:sect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lastRenderedPageBreak/>
        <w:t xml:space="preserve">7.8.  </w:t>
      </w:r>
      <w:r>
        <w:rPr>
          <w:rFonts w:eastAsia="Times New Roman"/>
          <w:b/>
          <w:bCs/>
        </w:rPr>
        <w:t>Заработная плата</w:t>
      </w:r>
    </w:p>
    <w:p w:rsidR="003B7744" w:rsidRDefault="003B7744">
      <w:pPr>
        <w:spacing w:line="44" w:lineRule="exact"/>
        <w:rPr>
          <w:sz w:val="20"/>
          <w:szCs w:val="20"/>
        </w:rPr>
      </w:pPr>
    </w:p>
    <w:p w:rsidR="003B7744" w:rsidRDefault="001432AB">
      <w:pPr>
        <w:spacing w:line="277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</w:rPr>
        <w:t>7.8.1. Выплачивается не реже чем каждые полмесяца: «19» - выплата аванса; «4» - выплата заработной платы (интервал между датами 15 календарных дней). Выплата заработной платы производится в денежной форме.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61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7.8.2. Выплата заработной платы, находящейся на депонентской задолжности, производится в дни выплаты заработной платы.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7.8.3. Выплата заработной платы и других видов выплат работнику производится в месте выполнения им работы либо путем перечисления на указанный работником счет в банке на условиях, определенных коллективным договором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7.8.4. Каждый работник извещается в письменной форме о составных частях заработной платы, причитающихся ему за соответствующий период, размерах и основаниях произведённых удержаний, а также об общей денежной сумме, подлежащей выплате.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7.8.5. Оплата за отпуск производится не позднее, чем за 3 дня до его начала.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7.8.6. Оплата времени простоя осуществляется в соответствии со ст.157 ТК РФ.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</w:rPr>
        <w:t>7.8.7. Работодатель производит оплату труда педагогических работников учреждения за работу в периоды отмены образовательной деятельности для воспитанников по санитарно-эпидемиологическим, климатическим и другим основаниям и в другие периоды (в том числе по вине работодателя), в которые не проводятся воспитательно-образовательная работа с детьми из расчета заработной платы, установленной при тарификации, предшествующей началу таких периодов, при условии если работник привлекается к работе, и в размере не менее двух третей тарифной ставки, оклада (должностного оклада), рассчитанных пропорционально времени простоя, если работник к работе не привлекается.</w:t>
      </w:r>
    </w:p>
    <w:p w:rsidR="003B7744" w:rsidRDefault="003B7744">
      <w:pPr>
        <w:spacing w:line="3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7.9. Почасовая оплата труда педагогических работников образовательных учреждений применяется при оплате: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за часы, выполненные в порядке замещения отсутствующих по болезни или другим причинам учителей и других педагогических работников, продолжавшегося не свыше двух месяцев;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при оплате за педагогическую работу специалистов предприятий, учреждений и организаций (в т.ч.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tabs>
          <w:tab w:val="left" w:pos="7580"/>
        </w:tabs>
        <w:ind w:left="700"/>
        <w:rPr>
          <w:sz w:val="20"/>
          <w:szCs w:val="20"/>
        </w:rPr>
      </w:pPr>
      <w:r>
        <w:rPr>
          <w:rFonts w:eastAsia="Times New Roman"/>
        </w:rPr>
        <w:t>7.10. Сверхурочная работа оплачивается за первые два часа работы</w:t>
      </w:r>
      <w:r>
        <w:rPr>
          <w:rFonts w:eastAsia="Times New Roman"/>
        </w:rPr>
        <w:tab/>
        <w:t>в полуторном размере, за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последующие часы –  в двойном размере (ст. 152 ТК РФ).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7.11. Работа в выходной и нерабочий праздничный день оплачивается  в двойном размере.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7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7.12.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период приостановки работы работник имеет право в свое рабочее время отсутствовать на рабочем месте.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Принуждение к труду во время приостановки работы запрещается.</w:t>
      </w:r>
    </w:p>
    <w:p w:rsidR="003B7744" w:rsidRDefault="003B7744">
      <w:pPr>
        <w:spacing w:line="40" w:lineRule="exact"/>
        <w:rPr>
          <w:sz w:val="20"/>
          <w:szCs w:val="20"/>
        </w:rPr>
      </w:pPr>
    </w:p>
    <w:p w:rsidR="003B7744" w:rsidRDefault="001432AB">
      <w:pPr>
        <w:spacing w:line="25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7.13.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выплачивает их с уплатой процентов (денежной компенсации) в размере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7.14. За работниками, участвовавшими в забастовке из-за невыполнения настоящего Договора, регионального или территориального соглашения по вине работодателя или органов власти, заработная плата сохраняется в полном размере.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6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7.15.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85" w:lineRule="exact"/>
        <w:rPr>
          <w:sz w:val="20"/>
          <w:szCs w:val="20"/>
        </w:rPr>
      </w:pPr>
    </w:p>
    <w:p w:rsidR="003B7744" w:rsidRDefault="001432AB">
      <w:pPr>
        <w:ind w:left="2720"/>
        <w:rPr>
          <w:sz w:val="20"/>
          <w:szCs w:val="20"/>
        </w:rPr>
      </w:pPr>
      <w:r>
        <w:rPr>
          <w:rFonts w:eastAsia="Times New Roman"/>
          <w:b/>
          <w:bCs/>
        </w:rPr>
        <w:t>VIII. Социальные гарантии, льготы и компенсации</w:t>
      </w:r>
    </w:p>
    <w:p w:rsidR="003B7744" w:rsidRDefault="003B7744">
      <w:pPr>
        <w:spacing w:line="275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8.1.  Работодатель:</w:t>
      </w:r>
    </w:p>
    <w:p w:rsidR="003B7744" w:rsidRDefault="003B7744">
      <w:pPr>
        <w:spacing w:line="34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8.1.2. Оказывает материальную помощь работникам учреждения. Порядок и условия предоставления материальной помощи определяются соответствующим Положением (Приложение № 5).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ind w:left="9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</w:t>
      </w:r>
    </w:p>
    <w:p w:rsidR="003B7744" w:rsidRDefault="003B7744">
      <w:pPr>
        <w:sectPr w:rsidR="003B7744">
          <w:pgSz w:w="11900" w:h="16840"/>
          <w:pgMar w:top="558" w:right="700" w:bottom="415" w:left="1140" w:header="0" w:footer="0" w:gutter="0"/>
          <w:cols w:space="720" w:equalWidth="0">
            <w:col w:w="10060"/>
          </w:cols>
        </w:sectPr>
      </w:pPr>
    </w:p>
    <w:p w:rsidR="003B7744" w:rsidRDefault="001432AB">
      <w:pPr>
        <w:spacing w:line="25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8.1.4. В случае направления работника в командировку, в т.ч. для повышения квалификации, подготовки и переподготовки кадров сохраняет за ним место работы (должность), среднюю заработную плату по основному месту работы, оплачивает командировочные расходы (суточные, проезд к месту обучения и обратно, проживание) в порядке и размерах, предусмотренных локальными нормативными актами (ст.168 ТК РФ).</w:t>
      </w:r>
    </w:p>
    <w:p w:rsidR="003B7744" w:rsidRDefault="003B7744">
      <w:pPr>
        <w:spacing w:line="4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8.1.5. Предоставляет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173-177 ТК РФ.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Предоставляет гарантии и компенсации, предусмотренные ст. 173-177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8.1.6. Производит выплату пособия по временной нетрудоспособности за первые три дня нетрудоспособности работника в связи с заболеванием или травмой (за исключением несчастных случаев на производстве) из средств работодателя, в соответствии со ст.7 Федерального закона от 29.12.2006 № 255-ФЗ «Об обязательном страховании на случай временной нетрудоспособности и в связи с материнством».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</w:rPr>
        <w:t>8.1.7. 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возмещает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 (ст. 184 ТК РФ).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</w:rPr>
        <w:t>8.1.8. Сохраняет за работниками средний заработок по месту работы на время прохождения медицинского осмотра (обследования) (ст.185 ТК РФ)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8.1.9. Предоставляет гарантии работникам в случае сдачи ими крови и ее компонентов в соответствии со ст.186 ТК РФ.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8.1.10. При использовании работником с согласия или ведома работодателя и в его интересах личного имущества выплачивает работнику компенсацию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 ст.188 ТК РФ</w:t>
      </w:r>
    </w:p>
    <w:p w:rsidR="003B7744" w:rsidRDefault="003B7744">
      <w:pPr>
        <w:spacing w:line="3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8.1.11. При переводе работника, нуждающегося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в предоставлении другой работы, на другую нижеоплачиваемую работу у данного работодателя сохраняет за ним средний заработок по прежней работе в течение одного месяца со дня перевода, а при переводе в связи с трудовым увечьем, профессиональным заболеванием или иным повреждением здоровья, связанным с работой, - до установления стойкой утраты профессиональной трудоспособности либо до выздоровления работника.</w:t>
      </w:r>
    </w:p>
    <w:p w:rsidR="003B7744" w:rsidRDefault="003B7744">
      <w:pPr>
        <w:spacing w:line="3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8.1.12. В соответствии с законом РФ от 01.04.96г. №27-ФЗ «Об индивидуальном (персонифицированном) учете в системе государственного пенсионного страхования»: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16"/>
        </w:numPr>
        <w:tabs>
          <w:tab w:val="left" w:pos="883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своевременно перечисляет страховые взносы в Пенсинный фонд РФ в размере, определенном законодательством;</w:t>
      </w:r>
    </w:p>
    <w:p w:rsidR="003B7744" w:rsidRDefault="001432AB">
      <w:pPr>
        <w:numPr>
          <w:ilvl w:val="0"/>
          <w:numId w:val="16"/>
        </w:numPr>
        <w:tabs>
          <w:tab w:val="left" w:pos="994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в установленный срок предоставляет в Пенсионный фонд достоверные сведения о застрахованных лицах;</w:t>
      </w:r>
    </w:p>
    <w:p w:rsidR="003B7744" w:rsidRDefault="001432AB">
      <w:pPr>
        <w:numPr>
          <w:ilvl w:val="0"/>
          <w:numId w:val="16"/>
        </w:numPr>
        <w:tabs>
          <w:tab w:val="left" w:pos="864"/>
        </w:tabs>
        <w:spacing w:line="250" w:lineRule="auto"/>
        <w:ind w:firstLine="703"/>
        <w:jc w:val="both"/>
        <w:rPr>
          <w:rFonts w:eastAsia="Times New Roman"/>
        </w:rPr>
      </w:pPr>
      <w:r>
        <w:rPr>
          <w:rFonts w:eastAsia="Times New Roman"/>
        </w:rPr>
        <w:t>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16"/>
        </w:numPr>
        <w:tabs>
          <w:tab w:val="left" w:pos="1022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3B7744" w:rsidRDefault="001432AB">
      <w:pPr>
        <w:ind w:left="700"/>
        <w:rPr>
          <w:rFonts w:eastAsia="Times New Roman"/>
        </w:rPr>
      </w:pPr>
      <w:r>
        <w:rPr>
          <w:rFonts w:eastAsia="Times New Roman"/>
        </w:rPr>
        <w:t>8.2. При прохождении аттестации педагогических кадров: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spacing w:line="255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8.2.1. Работник, прошедший аттестацию на соответствие занимаемой должности по основному месту работы, не обязан проходить ее повторно по месту совместительства при условии, если должности совпадают по своему профилю.</w:t>
      </w:r>
    </w:p>
    <w:p w:rsidR="003B7744" w:rsidRDefault="003B7744">
      <w:pPr>
        <w:spacing w:line="251" w:lineRule="exact"/>
        <w:rPr>
          <w:sz w:val="20"/>
          <w:szCs w:val="20"/>
        </w:rPr>
      </w:pPr>
    </w:p>
    <w:p w:rsidR="003B7744" w:rsidRDefault="001432AB">
      <w:pPr>
        <w:ind w:left="9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</w:t>
      </w:r>
    </w:p>
    <w:p w:rsidR="003B7744" w:rsidRDefault="003B7744">
      <w:pPr>
        <w:sectPr w:rsidR="003B7744">
          <w:pgSz w:w="11900" w:h="16840"/>
          <w:pgMar w:top="558" w:right="700" w:bottom="415" w:left="1140" w:header="0" w:footer="0" w:gutter="0"/>
          <w:cols w:space="720" w:equalWidth="0">
            <w:col w:w="10060"/>
          </w:cols>
        </w:sectPr>
      </w:pPr>
    </w:p>
    <w:p w:rsidR="003B7744" w:rsidRDefault="001432AB">
      <w:pPr>
        <w:spacing w:line="25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8.2.2. При принятии руководителем решения о расторжении трудового договора с педагогическим работником согласно п.3 части 1 ст. 81 ТК РФ трудовым законодательством установлены следующие основные гарантии работников: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17"/>
        </w:numPr>
        <w:tabs>
          <w:tab w:val="left" w:pos="893"/>
        </w:tabs>
        <w:spacing w:line="250" w:lineRule="auto"/>
        <w:ind w:firstLine="703"/>
        <w:jc w:val="both"/>
        <w:rPr>
          <w:rFonts w:eastAsia="Times New Roman"/>
        </w:rPr>
      </w:pPr>
      <w:r>
        <w:rPr>
          <w:rFonts w:eastAsia="Times New Roman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РФ);</w:t>
      </w:r>
    </w:p>
    <w:p w:rsidR="003B7744" w:rsidRDefault="003B7744">
      <w:pPr>
        <w:spacing w:line="2" w:lineRule="exact"/>
        <w:rPr>
          <w:rFonts w:eastAsia="Times New Roman"/>
        </w:rPr>
      </w:pPr>
    </w:p>
    <w:p w:rsidR="003B7744" w:rsidRDefault="001432AB">
      <w:pPr>
        <w:numPr>
          <w:ilvl w:val="0"/>
          <w:numId w:val="17"/>
        </w:numPr>
        <w:tabs>
          <w:tab w:val="left" w:pos="850"/>
        </w:tabs>
        <w:spacing w:line="250" w:lineRule="auto"/>
        <w:ind w:firstLine="703"/>
        <w:jc w:val="both"/>
        <w:rPr>
          <w:rFonts w:eastAsia="Times New Roman"/>
        </w:rPr>
      </w:pPr>
      <w:r>
        <w:rPr>
          <w:rFonts w:eastAsia="Times New Roman"/>
        </w:rPr>
        <w:t>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трех лет; одиноких матерей, воспитывающих ребенка в возрасте до четырнадцати лет (ребенка-инвалида - до восемнадцати лет); других лиц, воспитывающих указанных детей без матери (статья 261 ТК РФ);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17"/>
        </w:numPr>
        <w:tabs>
          <w:tab w:val="left" w:pos="888"/>
        </w:tabs>
        <w:spacing w:line="250" w:lineRule="auto"/>
        <w:ind w:firstLine="703"/>
        <w:jc w:val="both"/>
        <w:rPr>
          <w:rFonts w:eastAsia="Times New Roman"/>
        </w:rPr>
      </w:pPr>
      <w:r>
        <w:rPr>
          <w:rFonts w:eastAsia="Times New Roman"/>
        </w:rPr>
        <w:t>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Российской Федерации в судебном порядке.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ind w:left="700"/>
        <w:rPr>
          <w:rFonts w:eastAsia="Times New Roman"/>
        </w:rPr>
      </w:pPr>
      <w:r>
        <w:rPr>
          <w:rFonts w:eastAsia="Times New Roman"/>
        </w:rPr>
        <w:t>8.2.3.  В  случае  истечения  срока  действия  квалификационной  категории  педагогических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работников  в исключительных случаях, а именно во время: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- длительной нетрудоспособности,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- перерыва в работе в связи с ликвидацией учреждения или увольнения по сокращению штатов,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tabs>
          <w:tab w:val="left" w:pos="1020"/>
          <w:tab w:val="left" w:pos="2500"/>
          <w:tab w:val="left" w:pos="4220"/>
          <w:tab w:val="left" w:pos="4900"/>
          <w:tab w:val="left" w:pos="6740"/>
          <w:tab w:val="left" w:pos="7300"/>
        </w:tabs>
        <w:ind w:left="700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длительной</w:t>
      </w:r>
      <w:r>
        <w:rPr>
          <w:sz w:val="20"/>
          <w:szCs w:val="20"/>
        </w:rPr>
        <w:tab/>
      </w:r>
      <w:r>
        <w:rPr>
          <w:rFonts w:eastAsia="Times New Roman"/>
        </w:rPr>
        <w:t>командировки</w:t>
      </w:r>
      <w:r>
        <w:rPr>
          <w:sz w:val="20"/>
          <w:szCs w:val="20"/>
        </w:rPr>
        <w:tab/>
      </w:r>
      <w:r>
        <w:rPr>
          <w:rFonts w:eastAsia="Times New Roman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</w:rPr>
        <w:t>специальности</w:t>
      </w:r>
      <w:r>
        <w:rPr>
          <w:sz w:val="20"/>
          <w:szCs w:val="20"/>
        </w:rPr>
        <w:tab/>
      </w:r>
      <w:r>
        <w:rPr>
          <w:rFonts w:eastAsia="Times New Roman"/>
        </w:rPr>
        <w:t>в</w:t>
      </w:r>
      <w:r>
        <w:rPr>
          <w:sz w:val="20"/>
          <w:szCs w:val="20"/>
        </w:rPr>
        <w:tab/>
      </w:r>
      <w:r>
        <w:rPr>
          <w:rFonts w:eastAsia="Times New Roman"/>
        </w:rPr>
        <w:t>российское образовательное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учреждение за рубежом,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- нахождения в отпуске по уходу за ребенком до достижения им возраста трех лет,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tabs>
          <w:tab w:val="left" w:pos="2100"/>
        </w:tabs>
        <w:ind w:left="700"/>
        <w:rPr>
          <w:sz w:val="20"/>
          <w:szCs w:val="20"/>
        </w:rPr>
      </w:pPr>
      <w:r>
        <w:rPr>
          <w:rFonts w:eastAsia="Times New Roman"/>
        </w:rPr>
        <w:t>При  выходе</w:t>
      </w:r>
      <w:r>
        <w:rPr>
          <w:rFonts w:eastAsia="Times New Roman"/>
        </w:rPr>
        <w:tab/>
        <w:t>работника  на  работу работодатель  может  устанавливать  ему оплату труда  в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rPr>
          <w:sz w:val="20"/>
          <w:szCs w:val="20"/>
        </w:rPr>
      </w:pPr>
      <w:r>
        <w:rPr>
          <w:rFonts w:eastAsia="Times New Roman"/>
        </w:rPr>
        <w:t>соответствии с имевшейся квалификационной категорией сроком до 6 месяцев.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</w:rPr>
        <w:t>8.2.4. В целях рационального использования потенциала педагогических кадров квалификационные категории, имеющиеся у них, учитываются в течение срока их действия, в том числе: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numPr>
          <w:ilvl w:val="1"/>
          <w:numId w:val="18"/>
        </w:numPr>
        <w:tabs>
          <w:tab w:val="left" w:pos="1046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при работе по должности, по которой присвоена квалификационная категория, независимо от типа и вида образовательного учреждения;</w:t>
      </w:r>
    </w:p>
    <w:p w:rsidR="003B7744" w:rsidRDefault="001432AB">
      <w:pPr>
        <w:numPr>
          <w:ilvl w:val="1"/>
          <w:numId w:val="18"/>
        </w:numPr>
        <w:tabs>
          <w:tab w:val="left" w:pos="883"/>
        </w:tabs>
        <w:spacing w:line="250" w:lineRule="auto"/>
        <w:ind w:firstLine="703"/>
        <w:rPr>
          <w:rFonts w:eastAsia="Times New Roman"/>
        </w:rPr>
      </w:pPr>
      <w:r>
        <w:rPr>
          <w:rFonts w:eastAsia="Times New Roman"/>
        </w:rPr>
        <w:t>при возобновлении работы в должности, по которой присвоена квалификационная категория, независимо от перерывов в работе (в течение 5 лет);</w:t>
      </w:r>
    </w:p>
    <w:p w:rsidR="003B7744" w:rsidRDefault="001432AB">
      <w:pPr>
        <w:numPr>
          <w:ilvl w:val="0"/>
          <w:numId w:val="18"/>
        </w:numPr>
        <w:tabs>
          <w:tab w:val="left" w:pos="835"/>
        </w:tabs>
        <w:spacing w:line="250" w:lineRule="auto"/>
        <w:ind w:firstLine="684"/>
        <w:jc w:val="both"/>
        <w:rPr>
          <w:rFonts w:eastAsia="Times New Roman"/>
        </w:rPr>
      </w:pPr>
      <w:r>
        <w:rPr>
          <w:rFonts w:eastAsia="Times New Roman"/>
        </w:rPr>
        <w:t>при выполнении педагогической работы на разных должностях, по которым совпадают профили работы (деятельность), должностные обязанности (в соответствии с таблицей соответствия должностей (Таблица № 1)).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50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Решение об оплате труда работника по другой должности с учетом имеющейся квалификационной категории принимает работодатель,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категории, если по выполняемой работе совпадают профили работы (деятельности).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50" w:lineRule="auto"/>
        <w:ind w:firstLine="710"/>
        <w:rPr>
          <w:rFonts w:eastAsia="Times New Roman"/>
        </w:rPr>
      </w:pPr>
      <w:r>
        <w:rPr>
          <w:rFonts w:eastAsia="Times New Roman"/>
        </w:rPr>
        <w:t>В случае конфликтной ситуации работодателя и работника, последний может обратиться в территориальную аттестационную комиссию и судебные органы с просьбой о разрешении конфликта.</w:t>
      </w:r>
    </w:p>
    <w:p w:rsidR="003B7744" w:rsidRDefault="001432AB">
      <w:pPr>
        <w:spacing w:line="250" w:lineRule="auto"/>
        <w:ind w:firstLine="710"/>
        <w:rPr>
          <w:rFonts w:eastAsia="Times New Roman"/>
        </w:rPr>
      </w:pPr>
      <w:r>
        <w:rPr>
          <w:rFonts w:eastAsia="Times New Roman"/>
        </w:rPr>
        <w:t>8.3. Гарантии и компенсации лицам, совмещающим работу с обучением, предоставляются работникам только по основному месту работы.</w:t>
      </w:r>
    </w:p>
    <w:p w:rsidR="003B7744" w:rsidRDefault="001432AB">
      <w:pPr>
        <w:spacing w:line="253" w:lineRule="auto"/>
        <w:ind w:firstLine="710"/>
        <w:jc w:val="both"/>
        <w:rPr>
          <w:rFonts w:eastAsia="Times New Roman"/>
        </w:rPr>
      </w:pPr>
      <w:r>
        <w:rPr>
          <w:rFonts w:eastAsia="Times New Roman"/>
        </w:rPr>
        <w:t>Другие гарантии и компенсации, предусмотренные трудовым законодательством и иными нормативными правовыми актами, содержащими нормы трудового права, Договором, Соглашением, локальными нормативными актами, предоставляются лицам работающим по совместительству в полном объеме (ст. 287 ТК РФ).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95" w:lineRule="exact"/>
        <w:rPr>
          <w:sz w:val="20"/>
          <w:szCs w:val="20"/>
        </w:rPr>
      </w:pPr>
    </w:p>
    <w:p w:rsidR="003B7744" w:rsidRDefault="001432AB">
      <w:pPr>
        <w:ind w:left="3940"/>
        <w:rPr>
          <w:sz w:val="20"/>
          <w:szCs w:val="20"/>
        </w:rPr>
      </w:pPr>
      <w:r>
        <w:rPr>
          <w:rFonts w:eastAsia="Times New Roman"/>
          <w:b/>
          <w:bCs/>
        </w:rPr>
        <w:t>IX. Охрана труда и здоровья.</w:t>
      </w:r>
    </w:p>
    <w:p w:rsidR="003B7744" w:rsidRDefault="003B7744">
      <w:pPr>
        <w:spacing w:line="275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19"/>
        </w:numPr>
        <w:tabs>
          <w:tab w:val="left" w:pos="950"/>
        </w:tabs>
        <w:spacing w:line="261" w:lineRule="auto"/>
        <w:ind w:firstLine="703"/>
        <w:rPr>
          <w:rFonts w:eastAsia="Times New Roman"/>
        </w:rPr>
      </w:pPr>
      <w:r>
        <w:rPr>
          <w:rFonts w:eastAsia="Times New Roman"/>
        </w:rPr>
        <w:t>1. Работодатель в соответствии с государственными нормативными требованиями охраны труда обязуется обеспечить:</w:t>
      </w:r>
    </w:p>
    <w:p w:rsidR="003B7744" w:rsidRDefault="001432AB">
      <w:pPr>
        <w:numPr>
          <w:ilvl w:val="0"/>
          <w:numId w:val="20"/>
        </w:numPr>
        <w:tabs>
          <w:tab w:val="left" w:pos="878"/>
        </w:tabs>
        <w:spacing w:line="250" w:lineRule="auto"/>
        <w:ind w:firstLine="703"/>
        <w:jc w:val="both"/>
        <w:rPr>
          <w:rFonts w:eastAsia="Times New Roman"/>
        </w:rPr>
      </w:pPr>
      <w:r>
        <w:rPr>
          <w:rFonts w:eastAsia="Times New Roman"/>
        </w:rPr>
        <w:t>1.1.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numPr>
          <w:ilvl w:val="0"/>
          <w:numId w:val="21"/>
        </w:numPr>
        <w:tabs>
          <w:tab w:val="left" w:pos="878"/>
        </w:tabs>
        <w:spacing w:line="260" w:lineRule="auto"/>
        <w:ind w:firstLine="703"/>
        <w:jc w:val="both"/>
        <w:rPr>
          <w:rFonts w:eastAsia="Times New Roman"/>
        </w:rPr>
      </w:pPr>
      <w:r>
        <w:rPr>
          <w:rFonts w:eastAsia="Times New Roman"/>
        </w:rPr>
        <w:t>1.2. Финансирование мероприятий по улучшению условий и охраны труда и снижению уровней профессиональных рисков согласно приказу Минздравсоцразвития от 01.04.2012г №181н в размере не</w:t>
      </w:r>
    </w:p>
    <w:p w:rsidR="003B7744" w:rsidRDefault="003B7744">
      <w:pPr>
        <w:spacing w:line="245" w:lineRule="exact"/>
        <w:rPr>
          <w:sz w:val="20"/>
          <w:szCs w:val="20"/>
        </w:rPr>
      </w:pPr>
    </w:p>
    <w:p w:rsidR="003B7744" w:rsidRDefault="001432AB">
      <w:pPr>
        <w:ind w:left="9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13</w:t>
      </w:r>
    </w:p>
    <w:p w:rsidR="003B7744" w:rsidRDefault="003B7744">
      <w:pPr>
        <w:sectPr w:rsidR="003B7744">
          <w:pgSz w:w="11900" w:h="16840"/>
          <w:pgMar w:top="558" w:right="700" w:bottom="415" w:left="1140" w:header="0" w:footer="0" w:gutter="0"/>
          <w:cols w:space="720" w:equalWidth="0">
            <w:col w:w="10060"/>
          </w:cols>
        </w:sectPr>
      </w:pPr>
    </w:p>
    <w:p w:rsidR="003B7744" w:rsidRDefault="001432AB">
      <w:pPr>
        <w:spacing w:line="263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менее 0,2 процента от бюджета образовательного учреждения в соответствии со ст.226, ч.3 ТК РФ. Выделять на эти мероприятия ежегодно средства в сумме, указанной в соглашении по охране труда</w:t>
      </w:r>
      <w:r>
        <w:rPr>
          <w:rFonts w:eastAsia="Times New Roman"/>
          <w:b/>
          <w:bCs/>
        </w:rPr>
        <w:t>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9.1.3. Выполнение в установленные сроки комплекса мероприятий, предусмотренных Соглашением по охране труда,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9.1.5. Создание в соответствии со ст. 218 ТК РФ комиссии по охране труда.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9.1.6. Соответствующие требованиям охраны труда условия труда на каждом рабочем месте;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9.1.7.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9.1.8. Приобретение и выдачу за счет собственных средств сертифицированных (декларированных)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22"/>
        </w:numPr>
        <w:tabs>
          <w:tab w:val="left" w:pos="1001"/>
        </w:tabs>
        <w:spacing w:line="250" w:lineRule="auto"/>
        <w:ind w:left="7" w:firstLine="703"/>
        <w:jc w:val="both"/>
        <w:rPr>
          <w:rFonts w:eastAsia="Times New Roman"/>
        </w:rPr>
      </w:pPr>
      <w:r>
        <w:rPr>
          <w:rFonts w:eastAsia="Times New Roman"/>
        </w:rPr>
        <w:t>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обязанностей, и обязан оплатить возникший по этой причине простой как простой не по вине работника.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ind w:left="707"/>
        <w:rPr>
          <w:rFonts w:eastAsia="Times New Roman"/>
        </w:rPr>
      </w:pPr>
      <w:r>
        <w:rPr>
          <w:rFonts w:eastAsia="Times New Roman"/>
        </w:rPr>
        <w:t>9.1.9.  Хранение,  стирку,  сушку,  дезинфекцию  и  ремонт  средств  индивидуальной  защиты,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tabs>
          <w:tab w:val="left" w:pos="2127"/>
        </w:tabs>
        <w:ind w:left="7"/>
        <w:rPr>
          <w:sz w:val="20"/>
          <w:szCs w:val="20"/>
        </w:rPr>
      </w:pPr>
      <w:r>
        <w:rPr>
          <w:rFonts w:eastAsia="Times New Roman"/>
        </w:rPr>
        <w:t>спецодежды и обуви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(ст. 221 ТК РФ).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9.1.10.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9.1.11.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9.1.12.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9.1.13.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в т.ч. углубленных медицинских осмотров работников, занятых на работах с вредными (особо вредными), опасными (особо опасными) условиями труда в соответствии с Приказом Минздравсоцразвития от 12.04.2011 №302н,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9.1.14. 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7"/>
        <w:rPr>
          <w:sz w:val="20"/>
          <w:szCs w:val="20"/>
        </w:rPr>
      </w:pPr>
      <w:r>
        <w:rPr>
          <w:rFonts w:eastAsia="Times New Roman"/>
        </w:rPr>
        <w:t>9.1.15. Проведение специальной оценки условий труда;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9.1.16.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защиты, в соответствии со ст.212 ТК РФ;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9.1.17.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9.1.18. При отказе работника от выполнения работ в случае возникновения непосредственной опасности для его жизни и здоровья предоставление работнику другую работу на время устранения такой опасности.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</w:rPr>
        <w:t>9.1.19. В случае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оплачивается, как по вине работодателя.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</w:rPr>
        <w:t>9.1.20. Сохранение места работы,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законодательства, нормативных требований по охране труда не по вине работника. На это время работник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23"/>
        </w:numPr>
        <w:tabs>
          <w:tab w:val="left" w:pos="190"/>
        </w:tabs>
        <w:spacing w:line="250" w:lineRule="auto"/>
        <w:ind w:left="7" w:hanging="7"/>
        <w:rPr>
          <w:rFonts w:eastAsia="Times New Roman"/>
        </w:rPr>
      </w:pPr>
      <w:r>
        <w:rPr>
          <w:rFonts w:eastAsia="Times New Roman"/>
        </w:rPr>
        <w:t>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3B7744" w:rsidRDefault="001432AB">
      <w:pPr>
        <w:spacing w:line="250" w:lineRule="auto"/>
        <w:ind w:left="7" w:firstLine="710"/>
        <w:jc w:val="both"/>
        <w:rPr>
          <w:rFonts w:eastAsia="Times New Roman"/>
        </w:rPr>
      </w:pPr>
      <w:r>
        <w:rPr>
          <w:rFonts w:eastAsia="Times New Roman"/>
        </w:rPr>
        <w:t>9.1.21. Расследование и учет несчастных случаев на производстве и профессиональных заболеваний в порядке, установленном Трудовым кодексом РФ, другими федеральными законами и иными нормативными правовыми актами Российской Федерации;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ind w:left="707"/>
        <w:rPr>
          <w:rFonts w:eastAsia="Times New Roman"/>
        </w:rPr>
      </w:pPr>
      <w:r>
        <w:rPr>
          <w:rFonts w:eastAsia="Times New Roman"/>
        </w:rPr>
        <w:t>9.1.22. Санитарно-бытовое и лечебно-профилактическое обслуживание работников в соответствии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numPr>
          <w:ilvl w:val="0"/>
          <w:numId w:val="23"/>
        </w:numPr>
        <w:tabs>
          <w:tab w:val="left" w:pos="276"/>
        </w:tabs>
        <w:spacing w:line="260" w:lineRule="auto"/>
        <w:ind w:left="7" w:hanging="7"/>
        <w:rPr>
          <w:rFonts w:eastAsia="Times New Roman"/>
        </w:rPr>
      </w:pPr>
      <w:r>
        <w:rPr>
          <w:rFonts w:eastAsia="Times New Roman"/>
        </w:rPr>
        <w:t>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3B7744" w:rsidRDefault="003B7744">
      <w:pPr>
        <w:spacing w:line="240" w:lineRule="exact"/>
        <w:rPr>
          <w:sz w:val="20"/>
          <w:szCs w:val="20"/>
        </w:rPr>
      </w:pPr>
    </w:p>
    <w:p w:rsidR="003B7744" w:rsidRDefault="001432AB">
      <w:pPr>
        <w:ind w:left="98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</w:t>
      </w:r>
    </w:p>
    <w:p w:rsidR="003B7744" w:rsidRDefault="003B7744">
      <w:pPr>
        <w:sectPr w:rsidR="003B7744">
          <w:pgSz w:w="11900" w:h="16840"/>
          <w:pgMar w:top="558" w:right="700" w:bottom="415" w:left="1133" w:header="0" w:footer="0" w:gutter="0"/>
          <w:cols w:space="720" w:equalWidth="0">
            <w:col w:w="10067"/>
          </w:cols>
        </w:sectPr>
      </w:pPr>
    </w:p>
    <w:p w:rsidR="003B7744" w:rsidRDefault="001432AB">
      <w:pPr>
        <w:spacing w:line="27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9.1.23. 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24.06.98 г. № 125-ФЗ «Об обязательном социальном страховании от несчастных случаев на производстве и профессиональных заболеваний»</w:t>
      </w:r>
    </w:p>
    <w:p w:rsidR="003B7744" w:rsidRDefault="001432AB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9.1.24. Разработку и утверждение правил и инструкций по охране труда для каждого работника исходя из его должности, профессии или вида выполняемой работы с учетом мнения выборного органа.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9.1.25. 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9.1.26. Предоставление работникам, занятым на работах с вредными и (или) опасными условиями труда, следующих компенсаций: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24"/>
        </w:numPr>
        <w:tabs>
          <w:tab w:val="left" w:pos="706"/>
        </w:tabs>
        <w:spacing w:line="248" w:lineRule="auto"/>
        <w:ind w:right="20" w:firstLine="535"/>
        <w:rPr>
          <w:rFonts w:eastAsia="Times New Roman"/>
        </w:rPr>
      </w:pPr>
      <w:r>
        <w:rPr>
          <w:rFonts w:eastAsia="Times New Roman"/>
        </w:rPr>
        <w:t>ежегодный дополнительный оплачиваемый отпуск и сокращенный рабочий день по следующему перечню профессий и должностей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380"/>
        <w:gridCol w:w="2200"/>
        <w:gridCol w:w="3760"/>
      </w:tblGrid>
      <w:tr w:rsidR="003B7744">
        <w:trPr>
          <w:trHeight w:val="2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1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производств, цехов,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Продолжительность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Обоснование</w:t>
            </w:r>
          </w:p>
        </w:tc>
      </w:tr>
      <w:tr w:rsidR="003B7744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right="10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профессий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дополнительного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0"/>
                <w:szCs w:val="20"/>
              </w:rPr>
            </w:pPr>
          </w:p>
        </w:tc>
      </w:tr>
      <w:tr w:rsidR="003B7744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right="10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должностей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оплачиваемого отпуска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0"/>
                <w:szCs w:val="20"/>
              </w:rPr>
            </w:pPr>
          </w:p>
        </w:tc>
      </w:tr>
      <w:tr w:rsidR="003B7744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(в календарных днях)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</w:tr>
      <w:tr w:rsidR="003B7744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Повар, шеф-повар, оператор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РФ №870</w:t>
            </w:r>
          </w:p>
        </w:tc>
      </w:tr>
      <w:tr w:rsidR="003B7744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стиральных машин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 20.11.2008,</w:t>
            </w:r>
          </w:p>
        </w:tc>
      </w:tr>
      <w:tr w:rsidR="003B7744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ТК РФ раздел 10, гл.33, ст.210</w:t>
            </w:r>
          </w:p>
        </w:tc>
      </w:tr>
    </w:tbl>
    <w:p w:rsidR="003B7744" w:rsidRDefault="003B7744">
      <w:pPr>
        <w:spacing w:line="254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- доплату к тарифной ставке (окладу) по следующему перечню профессий и должностей</w:t>
      </w:r>
    </w:p>
    <w:p w:rsidR="003B7744" w:rsidRDefault="003B7744">
      <w:pPr>
        <w:spacing w:line="21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380"/>
        <w:gridCol w:w="2360"/>
        <w:gridCol w:w="3600"/>
      </w:tblGrid>
      <w:tr w:rsidR="003B7744">
        <w:trPr>
          <w:trHeight w:val="2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Наименование производств, цехов,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доплат в %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Обоснование</w:t>
            </w:r>
          </w:p>
        </w:tc>
      </w:tr>
      <w:tr w:rsidR="003B7744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тарифной ставки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0"/>
                <w:szCs w:val="20"/>
              </w:rPr>
            </w:pPr>
          </w:p>
        </w:tc>
      </w:tr>
      <w:tr w:rsidR="003B7744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 должностей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(оклада)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</w:tr>
      <w:tr w:rsidR="003B7744">
        <w:trPr>
          <w:trHeight w:val="2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19"/>
                <w:szCs w:val="19"/>
              </w:rPr>
            </w:pPr>
          </w:p>
        </w:tc>
      </w:tr>
      <w:tr w:rsidR="003B7744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Повар, шеф-повар, дворник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Постановление Правительства РФ</w:t>
            </w:r>
          </w:p>
        </w:tc>
      </w:tr>
      <w:tr w:rsidR="003B7744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№870 от 20.11.2008</w:t>
            </w:r>
          </w:p>
        </w:tc>
      </w:tr>
    </w:tbl>
    <w:p w:rsidR="003B7744" w:rsidRDefault="003B7744">
      <w:pPr>
        <w:spacing w:line="254" w:lineRule="exact"/>
        <w:rPr>
          <w:sz w:val="20"/>
          <w:szCs w:val="20"/>
        </w:rPr>
      </w:pPr>
    </w:p>
    <w:p w:rsidR="003B7744" w:rsidRDefault="001432AB">
      <w:pPr>
        <w:spacing w:line="261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9.1.26. Регулярное рассмотрение, вопросов выполнения соглашения по охране труда, состояния охраны труда в подразделениях и информирование работников о принимаемых мерах в этой области;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9.1.27. Рассмотрение представлений органов общественного контроля в установленные Трудовым кодексом РФ, иными федеральными законами сроки.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1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9.1.28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Использование до 20%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 на приобретение СИЗ, обучение по охране труда, медицинский осмотр .</w:t>
      </w:r>
    </w:p>
    <w:p w:rsidR="003B7744" w:rsidRDefault="003B7744">
      <w:pPr>
        <w:spacing w:line="3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9.1.29. Участие работников учреждения в прохождении диспансеризации в соответствии с приказами Минздравсоцразвития России.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9.1.30. Создание в учреждении необходимых условий для работы подразделений организаций общественного питания, контроль за их работой в целях охраны и укрепления здоровья работников образовательного учреждения.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9.2. Работодатель обязуется обеспечить условия и охрану труда женщин: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9.2.1. Не допускать применение труда женщин на тяжелых работах и работах с вредными и (или) опасными условиями труда в соответствии с постановлением Правительства РФ от 25.02.2000г. №162.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9.2.2. До предоставления беременной женщине другой работы, исключающей воздействие неблагоприятных производственных факторов, она освобождается от работы с сохранением среднего заработка за все пропущенные вследствие этого рабочие дни за счет средств работодателя;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9.2.3. Исключить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женщин;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9.3. Работодатель обязуется обеспечить условия и охрану труда молодежи: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9.3.1. Исключить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здоровью, в соответствии с постановлением Правительства РФ от 25.02.2000г. №163.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</w:rPr>
        <w:t>9.3.2. Исключить переноску и передвижение работниками в возрасте до восемнадцати лет тяжестей в соответствии с постановлением Минтруда России от 7 апреля 1999 г. № 7.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5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9.3.3. Лиц в возрасте до восемнадцати лет принимать на работу только после предварительного обязательного медицинского осмотра (обследования) и в дальнейшем, до достижения возраста восемнадцати лет, ежегодно проводить им обязательный медицинский осмотр (обследование);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300" w:lineRule="exact"/>
        <w:rPr>
          <w:sz w:val="20"/>
          <w:szCs w:val="20"/>
        </w:rPr>
      </w:pPr>
    </w:p>
    <w:p w:rsidR="003B7744" w:rsidRDefault="001432AB">
      <w:pPr>
        <w:ind w:left="9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</w:t>
      </w:r>
    </w:p>
    <w:p w:rsidR="003B7744" w:rsidRDefault="003B7744">
      <w:pPr>
        <w:sectPr w:rsidR="003B7744">
          <w:pgSz w:w="11900" w:h="16840"/>
          <w:pgMar w:top="558" w:right="680" w:bottom="415" w:left="1140" w:header="0" w:footer="0" w:gutter="0"/>
          <w:cols w:space="720" w:equalWidth="0">
            <w:col w:w="10080"/>
          </w:cols>
        </w:sectPr>
      </w:pPr>
    </w:p>
    <w:p w:rsidR="003B7744" w:rsidRDefault="001432AB">
      <w:pPr>
        <w:spacing w:line="257" w:lineRule="auto"/>
        <w:ind w:right="120" w:firstLine="71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9.3.4. Исключить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лет;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spacing w:line="260" w:lineRule="auto"/>
        <w:ind w:right="120" w:firstLine="710"/>
        <w:jc w:val="both"/>
        <w:rPr>
          <w:sz w:val="20"/>
          <w:szCs w:val="20"/>
        </w:rPr>
      </w:pPr>
      <w:r>
        <w:rPr>
          <w:rFonts w:eastAsia="Times New Roman"/>
        </w:rPr>
        <w:t>9.3.5. Установить по просьбе лиц, обучающихся без отрыва от производства, индивидуальные режимы труда.</w:t>
      </w:r>
    </w:p>
    <w:p w:rsidR="003B7744" w:rsidRDefault="003B7744">
      <w:pPr>
        <w:spacing w:line="221" w:lineRule="exact"/>
        <w:rPr>
          <w:sz w:val="20"/>
          <w:szCs w:val="20"/>
        </w:rPr>
      </w:pPr>
    </w:p>
    <w:p w:rsidR="003B7744" w:rsidRDefault="001432AB">
      <w:pPr>
        <w:ind w:left="4100"/>
        <w:rPr>
          <w:sz w:val="20"/>
          <w:szCs w:val="20"/>
        </w:rPr>
      </w:pPr>
      <w:r>
        <w:rPr>
          <w:rFonts w:eastAsia="Times New Roman"/>
          <w:b/>
          <w:bCs/>
        </w:rPr>
        <w:t>X. Молодежная политика</w:t>
      </w:r>
    </w:p>
    <w:p w:rsidR="003B7744" w:rsidRDefault="003B7744">
      <w:pPr>
        <w:spacing w:line="275" w:lineRule="exact"/>
        <w:rPr>
          <w:sz w:val="20"/>
          <w:szCs w:val="20"/>
        </w:rPr>
      </w:pPr>
    </w:p>
    <w:p w:rsidR="003B7744" w:rsidRDefault="001432AB">
      <w:pPr>
        <w:ind w:left="720"/>
        <w:rPr>
          <w:sz w:val="20"/>
          <w:szCs w:val="20"/>
        </w:rPr>
      </w:pPr>
      <w:r>
        <w:rPr>
          <w:rFonts w:eastAsia="Times New Roman"/>
        </w:rPr>
        <w:t>10.1. Стороны</w:t>
      </w:r>
    </w:p>
    <w:p w:rsidR="003B7744" w:rsidRDefault="003B7744">
      <w:pPr>
        <w:spacing w:line="34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120" w:firstLine="720"/>
        <w:jc w:val="both"/>
        <w:rPr>
          <w:sz w:val="20"/>
          <w:szCs w:val="20"/>
        </w:rPr>
      </w:pPr>
      <w:r>
        <w:rPr>
          <w:rFonts w:eastAsia="Times New Roman"/>
        </w:rPr>
        <w:t>10.1.1. Считают приоритетным направлением молодежной политики защиту трудовых прав молодежи, поддержку и стимулирование трудовой деятельности молодежи, привлечение молодежи в учреждение.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120" w:firstLine="720"/>
        <w:jc w:val="both"/>
        <w:rPr>
          <w:sz w:val="20"/>
          <w:szCs w:val="20"/>
        </w:rPr>
      </w:pPr>
      <w:r>
        <w:rPr>
          <w:rFonts w:eastAsia="Times New Roman"/>
        </w:rPr>
        <w:t>10.1.2. Оказывают помощь молодым специалистам в практической профессиональной деятельности путем возрождения традиций наставничества, ведут работу по упорядочению режима работы молодых учителей с целью создания условий для их успешной психолого-педагогической адаптации, высвобождения времени для профессионального роста.</w:t>
      </w:r>
    </w:p>
    <w:p w:rsidR="003B7744" w:rsidRDefault="003B7744">
      <w:pPr>
        <w:spacing w:line="2" w:lineRule="exact"/>
        <w:rPr>
          <w:sz w:val="20"/>
          <w:szCs w:val="20"/>
        </w:rPr>
      </w:pPr>
    </w:p>
    <w:p w:rsidR="003B7744" w:rsidRDefault="001432AB">
      <w:pPr>
        <w:ind w:left="720"/>
        <w:rPr>
          <w:sz w:val="20"/>
          <w:szCs w:val="20"/>
        </w:rPr>
      </w:pPr>
      <w:r>
        <w:rPr>
          <w:rFonts w:eastAsia="Times New Roman"/>
        </w:rPr>
        <w:t>10.1.3. Содействуют созданию в учреждении молодежного совета (комиссии).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120" w:firstLine="720"/>
        <w:jc w:val="both"/>
        <w:rPr>
          <w:sz w:val="20"/>
          <w:szCs w:val="20"/>
        </w:rPr>
      </w:pPr>
      <w:r>
        <w:rPr>
          <w:rFonts w:eastAsia="Times New Roman"/>
        </w:rPr>
        <w:t>10.1.4. Оказывают помощь молодым специалистам в реализации их общественно-полезных инициатив и интересов.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20"/>
        <w:rPr>
          <w:sz w:val="20"/>
          <w:szCs w:val="20"/>
        </w:rPr>
      </w:pPr>
      <w:r>
        <w:rPr>
          <w:rFonts w:eastAsia="Times New Roman"/>
        </w:rPr>
        <w:t>10.2. Работодатель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120" w:firstLine="710"/>
        <w:jc w:val="both"/>
        <w:rPr>
          <w:sz w:val="20"/>
          <w:szCs w:val="20"/>
        </w:rPr>
      </w:pPr>
      <w:r>
        <w:rPr>
          <w:rFonts w:eastAsia="Times New Roman"/>
        </w:rPr>
        <w:t>10.2.1. В соответствии с постановлением Администрации города Иванова от 24.03.2010 № 580 «Об утверждении долгосрочной целевой программы «Поддержка молодых специалистов муниципальных учреждений социальной сферы города Иванова» молодым специалистам выплачивается: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25"/>
        </w:numPr>
        <w:tabs>
          <w:tab w:val="left" w:pos="912"/>
        </w:tabs>
        <w:spacing w:line="250" w:lineRule="auto"/>
        <w:ind w:right="120" w:firstLine="703"/>
        <w:rPr>
          <w:rFonts w:eastAsia="Times New Roman"/>
        </w:rPr>
      </w:pPr>
      <w:r>
        <w:rPr>
          <w:rFonts w:eastAsia="Times New Roman"/>
        </w:rPr>
        <w:t>ежемесячные муниципальные выплаты компенсационного характера с целью компенсации оплаты жилого помещения и коммунальных услуг,</w:t>
      </w:r>
    </w:p>
    <w:p w:rsidR="003B7744" w:rsidRDefault="001432AB">
      <w:pPr>
        <w:numPr>
          <w:ilvl w:val="0"/>
          <w:numId w:val="25"/>
        </w:numPr>
        <w:tabs>
          <w:tab w:val="left" w:pos="1037"/>
        </w:tabs>
        <w:spacing w:line="250" w:lineRule="auto"/>
        <w:ind w:right="120" w:firstLine="703"/>
        <w:jc w:val="both"/>
        <w:rPr>
          <w:rFonts w:eastAsia="Times New Roman"/>
        </w:rPr>
      </w:pPr>
      <w:r>
        <w:rPr>
          <w:rFonts w:eastAsia="Times New Roman"/>
        </w:rPr>
        <w:t>единовременные муниципальные выплаты компенсационного характера (по окончании первого года работы, по окончании второго года работы, по окончании третьего года работы) с целью компенсации расходов на повышение квалификации.</w:t>
      </w:r>
    </w:p>
    <w:p w:rsidR="003B7744" w:rsidRDefault="003B7744">
      <w:pPr>
        <w:spacing w:line="1" w:lineRule="exact"/>
        <w:rPr>
          <w:rFonts w:eastAsia="Times New Roman"/>
        </w:rPr>
      </w:pPr>
    </w:p>
    <w:p w:rsidR="003B7744" w:rsidRDefault="001432AB">
      <w:pPr>
        <w:spacing w:line="250" w:lineRule="auto"/>
        <w:ind w:right="120" w:firstLine="720"/>
        <w:rPr>
          <w:rFonts w:eastAsia="Times New Roman"/>
        </w:rPr>
      </w:pPr>
      <w:r>
        <w:rPr>
          <w:rFonts w:eastAsia="Times New Roman"/>
        </w:rPr>
        <w:t>10.2.2. Закрепляет наставников за специалистами на первый год их работы в учреждении, в том числе за молодыми специалистами.</w:t>
      </w:r>
    </w:p>
    <w:p w:rsidR="003B7744" w:rsidRDefault="001432AB">
      <w:pPr>
        <w:ind w:left="720"/>
        <w:rPr>
          <w:rFonts w:eastAsia="Times New Roman"/>
        </w:rPr>
      </w:pPr>
      <w:r>
        <w:rPr>
          <w:rFonts w:eastAsia="Times New Roman"/>
        </w:rPr>
        <w:t>10.2.4. Содействует повышению квалификации молодых работников  в городском методическом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rPr>
          <w:rFonts w:eastAsia="Times New Roman"/>
        </w:rPr>
      </w:pPr>
      <w:r>
        <w:rPr>
          <w:rFonts w:eastAsia="Times New Roman"/>
        </w:rPr>
        <w:t>центре.</w:t>
      </w:r>
    </w:p>
    <w:p w:rsidR="003B7744" w:rsidRDefault="003B7744">
      <w:pPr>
        <w:spacing w:line="11" w:lineRule="exact"/>
        <w:rPr>
          <w:rFonts w:eastAsia="Times New Roman"/>
        </w:rPr>
      </w:pPr>
    </w:p>
    <w:p w:rsidR="003B7744" w:rsidRDefault="001432AB">
      <w:pPr>
        <w:spacing w:line="260" w:lineRule="auto"/>
        <w:ind w:right="120" w:firstLine="720"/>
        <w:rPr>
          <w:rFonts w:eastAsia="Times New Roman"/>
        </w:rPr>
      </w:pPr>
      <w:r>
        <w:rPr>
          <w:rFonts w:eastAsia="Times New Roman"/>
        </w:rPr>
        <w:t>10.2.5. Содействует повышению квалификации или переподготовке женщин, приступивших к работе после отпуска по уходу за ребенком.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314" w:lineRule="exact"/>
        <w:rPr>
          <w:sz w:val="20"/>
          <w:szCs w:val="20"/>
        </w:rPr>
      </w:pPr>
    </w:p>
    <w:p w:rsidR="003B7744" w:rsidRDefault="001432AB">
      <w:pPr>
        <w:ind w:left="3760"/>
        <w:rPr>
          <w:sz w:val="20"/>
          <w:szCs w:val="20"/>
        </w:rPr>
      </w:pPr>
      <w:r>
        <w:rPr>
          <w:rFonts w:eastAsia="Times New Roman"/>
          <w:b/>
          <w:bCs/>
        </w:rPr>
        <w:t>XI. Заключительные положения</w:t>
      </w:r>
    </w:p>
    <w:p w:rsidR="003B7744" w:rsidRDefault="003B7744">
      <w:pPr>
        <w:spacing w:line="275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13. Стороны договорились, что</w:t>
      </w:r>
    </w:p>
    <w:p w:rsidR="003B7744" w:rsidRDefault="003B7744">
      <w:pPr>
        <w:spacing w:line="34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120" w:firstLine="710"/>
        <w:jc w:val="both"/>
        <w:rPr>
          <w:sz w:val="20"/>
          <w:szCs w:val="20"/>
        </w:rPr>
      </w:pPr>
      <w:r>
        <w:rPr>
          <w:rFonts w:eastAsia="Times New Roman"/>
        </w:rPr>
        <w:t>13.1. Работодатель направляет Договор в течение 7 дней со дня его подписания на уведомительную регистрацию в Комитет Ивановской области по труду содействию занятости населения и трудовой миграции.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spacing w:line="250" w:lineRule="auto"/>
        <w:ind w:right="120" w:firstLine="710"/>
        <w:jc w:val="both"/>
        <w:rPr>
          <w:sz w:val="20"/>
          <w:szCs w:val="20"/>
        </w:rPr>
      </w:pPr>
      <w:r>
        <w:rPr>
          <w:rFonts w:eastAsia="Times New Roman"/>
        </w:rPr>
        <w:t>13.2.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00"/>
        <w:rPr>
          <w:sz w:val="20"/>
          <w:szCs w:val="20"/>
        </w:rPr>
      </w:pPr>
      <w:r>
        <w:rPr>
          <w:rFonts w:eastAsia="Times New Roman"/>
        </w:rPr>
        <w:t>13.3. Настоящий Договор  действует в течение трех лет со дня подписания.</w:t>
      </w:r>
    </w:p>
    <w:p w:rsidR="003B7744" w:rsidRDefault="003B7744">
      <w:pPr>
        <w:spacing w:line="11" w:lineRule="exact"/>
        <w:rPr>
          <w:sz w:val="20"/>
          <w:szCs w:val="20"/>
        </w:rPr>
      </w:pPr>
    </w:p>
    <w:p w:rsidR="003B7744" w:rsidRDefault="001432AB">
      <w:pPr>
        <w:spacing w:line="253" w:lineRule="auto"/>
        <w:ind w:right="120" w:firstLine="710"/>
        <w:jc w:val="both"/>
        <w:rPr>
          <w:sz w:val="20"/>
          <w:szCs w:val="20"/>
        </w:rPr>
      </w:pPr>
      <w:r>
        <w:rPr>
          <w:rFonts w:eastAsia="Times New Roman"/>
        </w:rPr>
        <w:t>13.4. Представители сторон несут ответственность за уклонение от участия в коллективных переговорах по заключению, изменению Договора, не предоставление информации, необходимой для ведения коллективных переговоров и осуществления контроля за соблюдением Договора, нарушение или невыполнение обязательств, предусмотренных Договором, другие противоправные действия (бездействие) в соответствии с федеральным законом.</w:t>
      </w:r>
    </w:p>
    <w:p w:rsidR="003B7744" w:rsidRDefault="003B7744">
      <w:pPr>
        <w:spacing w:line="228" w:lineRule="exact"/>
        <w:rPr>
          <w:sz w:val="20"/>
          <w:szCs w:val="20"/>
        </w:rPr>
      </w:pPr>
    </w:p>
    <w:p w:rsidR="003B7744" w:rsidRDefault="001432AB">
      <w:pPr>
        <w:ind w:left="4740"/>
        <w:rPr>
          <w:sz w:val="20"/>
          <w:szCs w:val="20"/>
        </w:rPr>
      </w:pPr>
      <w:r>
        <w:rPr>
          <w:rFonts w:eastAsia="Times New Roman"/>
          <w:b/>
          <w:bCs/>
        </w:rPr>
        <w:t>Таблица № 1</w:t>
      </w:r>
    </w:p>
    <w:p w:rsidR="003B7744" w:rsidRDefault="003B7744">
      <w:pPr>
        <w:spacing w:line="265" w:lineRule="exact"/>
        <w:rPr>
          <w:sz w:val="20"/>
          <w:szCs w:val="20"/>
        </w:rPr>
      </w:pPr>
    </w:p>
    <w:tbl>
      <w:tblPr>
        <w:tblW w:w="1006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580"/>
        <w:gridCol w:w="1080"/>
        <w:gridCol w:w="1240"/>
        <w:gridCol w:w="1380"/>
        <w:gridCol w:w="640"/>
        <w:gridCol w:w="1220"/>
        <w:gridCol w:w="780"/>
        <w:gridCol w:w="960"/>
        <w:gridCol w:w="540"/>
      </w:tblGrid>
      <w:tr w:rsidR="003B7744" w:rsidTr="00391272">
        <w:trPr>
          <w:trHeight w:val="264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7744" w:rsidRDefault="001432A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Должность,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B7744" w:rsidRDefault="001432A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3B7744" w:rsidRDefault="001432A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которой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присвоена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Должность,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B7744" w:rsidRDefault="001432A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B7744" w:rsidRDefault="00143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которой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B7744" w:rsidRDefault="001432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учитываться</w:t>
            </w:r>
          </w:p>
        </w:tc>
      </w:tr>
      <w:tr w:rsidR="003B7744" w:rsidTr="00391272">
        <w:trPr>
          <w:trHeight w:val="274"/>
        </w:trPr>
        <w:tc>
          <w:tcPr>
            <w:tcW w:w="3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7744" w:rsidRDefault="001432A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квалификационная категория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квалификационная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B7744" w:rsidRDefault="001432A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категория,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3B7744" w:rsidRDefault="001432A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присвоенная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</w:tr>
      <w:tr w:rsidR="00391272" w:rsidTr="00391272">
        <w:trPr>
          <w:trHeight w:val="482"/>
        </w:trPr>
        <w:tc>
          <w:tcPr>
            <w:tcW w:w="1640" w:type="dxa"/>
            <w:vAlign w:val="bottom"/>
          </w:tcPr>
          <w:p w:rsidR="00391272" w:rsidRDefault="00391272" w:rsidP="00AA7F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91272" w:rsidRDefault="00391272" w:rsidP="00AA7F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91272" w:rsidRDefault="003912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91272" w:rsidRDefault="003912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91272" w:rsidRDefault="003912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91272" w:rsidRDefault="003912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91272" w:rsidRDefault="003912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1272" w:rsidRDefault="0039127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91272" w:rsidRDefault="003912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91272" w:rsidRDefault="0039127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3B7744" w:rsidRDefault="003B7744">
      <w:pPr>
        <w:sectPr w:rsidR="003B7744">
          <w:pgSz w:w="11900" w:h="16840"/>
          <w:pgMar w:top="558" w:right="580" w:bottom="383" w:left="11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760"/>
        <w:gridCol w:w="1280"/>
        <w:gridCol w:w="180"/>
        <w:gridCol w:w="540"/>
        <w:gridCol w:w="980"/>
        <w:gridCol w:w="480"/>
        <w:gridCol w:w="720"/>
        <w:gridCol w:w="80"/>
        <w:gridCol w:w="860"/>
        <w:gridCol w:w="400"/>
      </w:tblGrid>
      <w:tr w:rsidR="003B7744">
        <w:trPr>
          <w:trHeight w:val="274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должности, указанной в графе 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</w:tr>
      <w:tr w:rsidR="003B7744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7744" w:rsidRDefault="001432AB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7744" w:rsidRDefault="001432A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/>
        </w:tc>
      </w:tr>
      <w:tr w:rsidR="003B7744">
        <w:trPr>
          <w:trHeight w:val="24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Учитель, преподаватель</w:t>
            </w:r>
          </w:p>
        </w:tc>
        <w:tc>
          <w:tcPr>
            <w:tcW w:w="1280" w:type="dxa"/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B7744" w:rsidRDefault="001432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Воспитатель</w:t>
            </w:r>
          </w:p>
        </w:tc>
        <w:tc>
          <w:tcPr>
            <w:tcW w:w="180" w:type="dxa"/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B7744" w:rsidRDefault="001432AB">
            <w:pPr>
              <w:spacing w:line="244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(независимо</w:t>
            </w:r>
          </w:p>
        </w:tc>
        <w:tc>
          <w:tcPr>
            <w:tcW w:w="480" w:type="dxa"/>
            <w:vAlign w:val="bottom"/>
          </w:tcPr>
          <w:p w:rsidR="003B7744" w:rsidRDefault="001432AB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800" w:type="dxa"/>
            <w:gridSpan w:val="2"/>
            <w:vAlign w:val="bottom"/>
          </w:tcPr>
          <w:p w:rsidR="003B7744" w:rsidRDefault="001432AB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работы);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 педагог;  педагог-организатор;  педагог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2000" w:type="dxa"/>
            <w:gridSpan w:val="3"/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1460" w:type="dxa"/>
            <w:gridSpan w:val="2"/>
            <w:vAlign w:val="bottom"/>
          </w:tcPr>
          <w:p w:rsidR="003B7744" w:rsidRDefault="001432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720" w:type="dxa"/>
            <w:vAlign w:val="bottom"/>
          </w:tcPr>
          <w:p w:rsidR="003B7744" w:rsidRDefault="001432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(при</w:t>
            </w:r>
          </w:p>
        </w:tc>
        <w:tc>
          <w:tcPr>
            <w:tcW w:w="80" w:type="dxa"/>
            <w:vAlign w:val="bottom"/>
          </w:tcPr>
          <w:p w:rsidR="003B7744" w:rsidRDefault="003B774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совпадении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профиля кружка, направления дополнительной работы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профилю работы по основной должности); учитель,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преподаватель,  ведущий  занятий  по  отдельным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профильным темам из курса «Основы безопасности</w:t>
            </w:r>
          </w:p>
        </w:tc>
      </w:tr>
      <w:tr w:rsidR="003B7744">
        <w:trPr>
          <w:trHeight w:val="27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жизнедеятельности» (ОБЖ)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</w:tr>
      <w:tr w:rsidR="003B7744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Старший преподаватель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Воспитатель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7744" w:rsidRDefault="003B774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/>
        </w:tc>
      </w:tr>
      <w:tr w:rsidR="003B7744">
        <w:trPr>
          <w:trHeight w:val="244"/>
        </w:trPr>
        <w:tc>
          <w:tcPr>
            <w:tcW w:w="3780" w:type="dxa"/>
            <w:gridSpan w:val="2"/>
            <w:tcBorders>
              <w:lef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Преподаватель-организатор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280" w:type="dxa"/>
            <w:vAlign w:val="bottom"/>
          </w:tcPr>
          <w:p w:rsidR="003B7744" w:rsidRDefault="001432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Учитель,</w:t>
            </w:r>
          </w:p>
        </w:tc>
        <w:tc>
          <w:tcPr>
            <w:tcW w:w="1700" w:type="dxa"/>
            <w:gridSpan w:val="3"/>
            <w:vAlign w:val="bottom"/>
          </w:tcPr>
          <w:p w:rsidR="003B7744" w:rsidRDefault="001432AB">
            <w:pPr>
              <w:spacing w:line="24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преподаватель,</w:t>
            </w:r>
          </w:p>
        </w:tc>
        <w:tc>
          <w:tcPr>
            <w:tcW w:w="1200" w:type="dxa"/>
            <w:gridSpan w:val="2"/>
            <w:vAlign w:val="bottom"/>
          </w:tcPr>
          <w:p w:rsidR="003B7744" w:rsidRDefault="001432A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ведущий</w:t>
            </w:r>
          </w:p>
        </w:tc>
        <w:tc>
          <w:tcPr>
            <w:tcW w:w="940" w:type="dxa"/>
            <w:gridSpan w:val="2"/>
            <w:vAlign w:val="bottom"/>
          </w:tcPr>
          <w:p w:rsidR="003B7744" w:rsidRDefault="001432AB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жизнедеятельности,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  по  курсу  «Основы  безопасности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допризывной подготовки</w:t>
            </w:r>
          </w:p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2000" w:type="dxa"/>
            <w:gridSpan w:val="3"/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жизнедеятельности,</w:t>
            </w:r>
          </w:p>
        </w:tc>
        <w:tc>
          <w:tcPr>
            <w:tcW w:w="1460" w:type="dxa"/>
            <w:gridSpan w:val="2"/>
            <w:vAlign w:val="bottom"/>
          </w:tcPr>
          <w:p w:rsidR="003B7744" w:rsidRDefault="00143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допризывной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 (ОБЖ)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сверх  учебной  нагрузки,  входящей  в  основные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1460" w:type="dxa"/>
            <w:gridSpan w:val="2"/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должностные</w:t>
            </w:r>
          </w:p>
        </w:tc>
        <w:tc>
          <w:tcPr>
            <w:tcW w:w="1520" w:type="dxa"/>
            <w:gridSpan w:val="2"/>
            <w:vAlign w:val="bottom"/>
          </w:tcPr>
          <w:p w:rsidR="003B7744" w:rsidRDefault="001432A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обязанности;</w:t>
            </w: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учитель,  преподаватель</w:t>
            </w:r>
          </w:p>
        </w:tc>
      </w:tr>
      <w:tr w:rsidR="003B7744">
        <w:trPr>
          <w:trHeight w:val="27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физкультуры (физвоспитания)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</w:tr>
      <w:tr w:rsidR="003B7744">
        <w:trPr>
          <w:trHeight w:val="244"/>
        </w:trPr>
        <w:tc>
          <w:tcPr>
            <w:tcW w:w="3780" w:type="dxa"/>
            <w:gridSpan w:val="2"/>
            <w:tcBorders>
              <w:lef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физвоспитания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Учитель, преподаватель физкультуры (физвоспитания),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инструктор по физкультуре; учитель, преподаватель,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ведущий  занятия  из  курса  «Основы  безопасности</w:t>
            </w:r>
          </w:p>
        </w:tc>
      </w:tr>
      <w:tr w:rsidR="003B7744">
        <w:trPr>
          <w:trHeight w:val="27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жизнедеятельности» (ОБЖ)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</w:tr>
      <w:tr w:rsidR="003B7744">
        <w:trPr>
          <w:trHeight w:val="244"/>
        </w:trPr>
        <w:tc>
          <w:tcPr>
            <w:tcW w:w="3780" w:type="dxa"/>
            <w:gridSpan w:val="2"/>
            <w:tcBorders>
              <w:lef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Учитель-дефектолог; учитель-логопед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3B7744" w:rsidRDefault="001432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Учитель-логопед,</w:t>
            </w:r>
          </w:p>
        </w:tc>
        <w:tc>
          <w:tcPr>
            <w:tcW w:w="2180" w:type="dxa"/>
            <w:gridSpan w:val="3"/>
            <w:vAlign w:val="bottom"/>
          </w:tcPr>
          <w:p w:rsidR="003B7744" w:rsidRDefault="001432AB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учитель-дефектолог;</w:t>
            </w:r>
          </w:p>
        </w:tc>
        <w:tc>
          <w:tcPr>
            <w:tcW w:w="80" w:type="dxa"/>
            <w:vAlign w:val="bottom"/>
          </w:tcPr>
          <w:p w:rsidR="003B7744" w:rsidRDefault="003B774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(независимо  от  преподаваемого  предмета  либо  в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 классах) в специальных (коррекционных)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2000" w:type="dxa"/>
            <w:gridSpan w:val="3"/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1460" w:type="dxa"/>
            <w:gridSpan w:val="2"/>
            <w:vAlign w:val="bottom"/>
          </w:tcPr>
          <w:p w:rsidR="003B7744" w:rsidRDefault="001432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учреждениях</w:t>
            </w:r>
          </w:p>
        </w:tc>
        <w:tc>
          <w:tcPr>
            <w:tcW w:w="720" w:type="dxa"/>
            <w:vAlign w:val="bottom"/>
          </w:tcPr>
          <w:p w:rsidR="003B7744" w:rsidRDefault="001432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80" w:type="dxa"/>
            <w:vAlign w:val="bottom"/>
          </w:tcPr>
          <w:p w:rsidR="003B7744" w:rsidRDefault="003B7744"/>
        </w:tc>
        <w:tc>
          <w:tcPr>
            <w:tcW w:w="860" w:type="dxa"/>
            <w:vAlign w:val="bottom"/>
          </w:tcPr>
          <w:p w:rsidR="003B7744" w:rsidRDefault="00143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отклонениями  в  развитии,  воспитатель,  педагог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2000" w:type="dxa"/>
            <w:gridSpan w:val="3"/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1460" w:type="dxa"/>
            <w:gridSpan w:val="2"/>
            <w:vAlign w:val="bottom"/>
          </w:tcPr>
          <w:p w:rsidR="003B7744" w:rsidRDefault="001432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720" w:type="dxa"/>
            <w:vAlign w:val="bottom"/>
          </w:tcPr>
          <w:p w:rsidR="003B7744" w:rsidRDefault="001432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(при</w:t>
            </w:r>
          </w:p>
        </w:tc>
        <w:tc>
          <w:tcPr>
            <w:tcW w:w="80" w:type="dxa"/>
            <w:vAlign w:val="bottom"/>
          </w:tcPr>
          <w:p w:rsidR="003B7744" w:rsidRDefault="003B774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совпадении</w:t>
            </w:r>
          </w:p>
        </w:tc>
      </w:tr>
      <w:tr w:rsidR="003B7744">
        <w:trPr>
          <w:trHeight w:val="26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3B7744" w:rsidRDefault="003B7744"/>
        </w:tc>
        <w:tc>
          <w:tcPr>
            <w:tcW w:w="1280" w:type="dxa"/>
            <w:vAlign w:val="bottom"/>
          </w:tcPr>
          <w:p w:rsidR="003B7744" w:rsidRDefault="003B7744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профиля кружка, направления дополнительной работы</w:t>
            </w:r>
          </w:p>
        </w:tc>
      </w:tr>
      <w:tr w:rsidR="003B7744">
        <w:trPr>
          <w:trHeight w:val="27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профилю работы по основной должности)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</w:tr>
      <w:tr w:rsidR="003B7744">
        <w:trPr>
          <w:trHeight w:val="244"/>
        </w:trPr>
        <w:tc>
          <w:tcPr>
            <w:tcW w:w="4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Старший   тренер-преподаватель,   тренер-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3B7744" w:rsidRDefault="001432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Учитель, преподаватель физкультуры (физвоспитания),</w:t>
            </w:r>
          </w:p>
        </w:tc>
      </w:tr>
      <w:tr w:rsidR="003B7744">
        <w:trPr>
          <w:trHeight w:val="264"/>
        </w:trPr>
        <w:tc>
          <w:tcPr>
            <w:tcW w:w="4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преподаватель,  в  т.ч.  ДЮСШ,  СДЮШОР,</w:t>
            </w:r>
          </w:p>
        </w:tc>
        <w:tc>
          <w:tcPr>
            <w:tcW w:w="2980" w:type="dxa"/>
            <w:gridSpan w:val="4"/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инструктор по физкультуре</w:t>
            </w:r>
          </w:p>
        </w:tc>
        <w:tc>
          <w:tcPr>
            <w:tcW w:w="480" w:type="dxa"/>
            <w:vAlign w:val="bottom"/>
          </w:tcPr>
          <w:p w:rsidR="003B7744" w:rsidRDefault="003B7744"/>
        </w:tc>
        <w:tc>
          <w:tcPr>
            <w:tcW w:w="720" w:type="dxa"/>
            <w:vAlign w:val="bottom"/>
          </w:tcPr>
          <w:p w:rsidR="003B7744" w:rsidRDefault="003B7744"/>
        </w:tc>
        <w:tc>
          <w:tcPr>
            <w:tcW w:w="80" w:type="dxa"/>
            <w:vAlign w:val="bottom"/>
          </w:tcPr>
          <w:p w:rsidR="003B7744" w:rsidRDefault="003B7744"/>
        </w:tc>
        <w:tc>
          <w:tcPr>
            <w:tcW w:w="860" w:type="dxa"/>
            <w:vAlign w:val="bottom"/>
          </w:tcPr>
          <w:p w:rsidR="003B7744" w:rsidRDefault="003B774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7744" w:rsidRDefault="003B7744"/>
        </w:tc>
      </w:tr>
      <w:tr w:rsidR="003B7744">
        <w:trPr>
          <w:trHeight w:val="27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7744" w:rsidRDefault="00143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ДЮКФП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744" w:rsidRDefault="003B7744">
            <w:pPr>
              <w:rPr>
                <w:sz w:val="23"/>
                <w:szCs w:val="23"/>
              </w:rPr>
            </w:pPr>
          </w:p>
        </w:tc>
      </w:tr>
    </w:tbl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47" w:lineRule="exact"/>
        <w:rPr>
          <w:sz w:val="20"/>
          <w:szCs w:val="20"/>
        </w:rPr>
      </w:pPr>
    </w:p>
    <w:p w:rsidR="003B7744" w:rsidRDefault="001432AB">
      <w:pPr>
        <w:ind w:right="11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Перечень приложений к коллективному договору</w:t>
      </w:r>
    </w:p>
    <w:p w:rsidR="003B7744" w:rsidRDefault="003B7744">
      <w:pPr>
        <w:spacing w:line="289" w:lineRule="exact"/>
        <w:rPr>
          <w:sz w:val="20"/>
          <w:szCs w:val="20"/>
        </w:rPr>
      </w:pPr>
    </w:p>
    <w:p w:rsidR="003B7744" w:rsidRDefault="001432AB">
      <w:pPr>
        <w:numPr>
          <w:ilvl w:val="0"/>
          <w:numId w:val="26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eastAsia="Times New Roman"/>
        </w:rPr>
        <w:t>Правила внутреннего трудового распорядка учреждения</w:t>
      </w:r>
    </w:p>
    <w:p w:rsidR="003B7744" w:rsidRDefault="003B7744">
      <w:pPr>
        <w:spacing w:line="17" w:lineRule="exact"/>
        <w:rPr>
          <w:rFonts w:ascii="Symbol" w:eastAsia="Symbol" w:hAnsi="Symbol" w:cs="Symbol"/>
        </w:rPr>
      </w:pPr>
    </w:p>
    <w:p w:rsidR="003B7744" w:rsidRDefault="001432AB">
      <w:pPr>
        <w:numPr>
          <w:ilvl w:val="0"/>
          <w:numId w:val="26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eastAsia="Times New Roman"/>
        </w:rPr>
        <w:t>Положение об оплате труда работников учреждения</w:t>
      </w:r>
    </w:p>
    <w:p w:rsidR="003B7744" w:rsidRDefault="003B7744">
      <w:pPr>
        <w:spacing w:line="8" w:lineRule="exact"/>
        <w:rPr>
          <w:rFonts w:ascii="Symbol" w:eastAsia="Symbol" w:hAnsi="Symbol" w:cs="Symbol"/>
        </w:rPr>
      </w:pPr>
    </w:p>
    <w:p w:rsidR="003B7744" w:rsidRDefault="001432AB">
      <w:pPr>
        <w:numPr>
          <w:ilvl w:val="0"/>
          <w:numId w:val="26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eastAsia="Times New Roman"/>
        </w:rPr>
        <w:t>Положение о порядке и условиях выплат компенсационного характера</w:t>
      </w:r>
    </w:p>
    <w:p w:rsidR="003B7744" w:rsidRDefault="003B7744">
      <w:pPr>
        <w:spacing w:line="8" w:lineRule="exact"/>
        <w:rPr>
          <w:rFonts w:ascii="Symbol" w:eastAsia="Symbol" w:hAnsi="Symbol" w:cs="Symbol"/>
        </w:rPr>
      </w:pPr>
    </w:p>
    <w:p w:rsidR="003B7744" w:rsidRDefault="001432AB">
      <w:pPr>
        <w:numPr>
          <w:ilvl w:val="0"/>
          <w:numId w:val="26"/>
        </w:numPr>
        <w:tabs>
          <w:tab w:val="left" w:pos="287"/>
        </w:tabs>
        <w:spacing w:line="249" w:lineRule="auto"/>
        <w:ind w:left="287" w:right="120" w:hanging="287"/>
        <w:rPr>
          <w:rFonts w:ascii="Symbol" w:eastAsia="Symbol" w:hAnsi="Symbol" w:cs="Symbol"/>
        </w:rPr>
      </w:pPr>
      <w:r>
        <w:rPr>
          <w:rFonts w:eastAsia="Times New Roman"/>
        </w:rPr>
        <w:t>Положение о порядке и условиях выплат стимулирующего характера (в т.ч. критериальная оценка качества выполняемых работ)</w:t>
      </w:r>
    </w:p>
    <w:p w:rsidR="003B7744" w:rsidRDefault="001432AB">
      <w:pPr>
        <w:numPr>
          <w:ilvl w:val="0"/>
          <w:numId w:val="26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eastAsia="Times New Roman"/>
        </w:rPr>
        <w:t>Положение об оказании материальной помощи работникам;</w:t>
      </w:r>
    </w:p>
    <w:p w:rsidR="003B7744" w:rsidRDefault="003B7744">
      <w:pPr>
        <w:spacing w:line="29" w:lineRule="exact"/>
        <w:rPr>
          <w:rFonts w:ascii="Symbol" w:eastAsia="Symbol" w:hAnsi="Symbol" w:cs="Symbol"/>
        </w:rPr>
      </w:pPr>
    </w:p>
    <w:p w:rsidR="003B7744" w:rsidRDefault="001432AB">
      <w:pPr>
        <w:numPr>
          <w:ilvl w:val="0"/>
          <w:numId w:val="26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eastAsia="Times New Roman"/>
        </w:rPr>
        <w:t>Положение о комиссии по регулированию социально-трудовых отношений.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79" w:lineRule="exact"/>
        <w:rPr>
          <w:sz w:val="20"/>
          <w:szCs w:val="20"/>
        </w:rPr>
      </w:pPr>
    </w:p>
    <w:p w:rsidR="003B7744" w:rsidRDefault="001432AB">
      <w:pPr>
        <w:spacing w:line="261" w:lineRule="auto"/>
        <w:ind w:left="7" w:right="280" w:firstLine="710"/>
        <w:rPr>
          <w:sz w:val="20"/>
          <w:szCs w:val="20"/>
        </w:rPr>
      </w:pPr>
      <w:r>
        <w:rPr>
          <w:rFonts w:eastAsia="Times New Roman"/>
        </w:rPr>
        <w:t>Коллективный договор рассмотрен и утвержден на общем собрании работников. Протокол № 1 от «10» марта 2015г.</w:t>
      </w:r>
    </w:p>
    <w:p w:rsidR="003B7744" w:rsidRDefault="003B7744">
      <w:pPr>
        <w:spacing w:line="1" w:lineRule="exact"/>
        <w:rPr>
          <w:sz w:val="20"/>
          <w:szCs w:val="20"/>
        </w:rPr>
      </w:pPr>
    </w:p>
    <w:p w:rsidR="003B7744" w:rsidRDefault="001432AB">
      <w:pPr>
        <w:ind w:left="7"/>
        <w:rPr>
          <w:sz w:val="20"/>
          <w:szCs w:val="20"/>
        </w:rPr>
      </w:pPr>
      <w:r>
        <w:rPr>
          <w:rFonts w:eastAsia="Times New Roman"/>
        </w:rPr>
        <w:t>Секретарь___________________Забалахтина Т.М.</w:t>
      </w: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200" w:lineRule="exact"/>
        <w:rPr>
          <w:sz w:val="20"/>
          <w:szCs w:val="20"/>
        </w:rPr>
      </w:pPr>
    </w:p>
    <w:p w:rsidR="003B7744" w:rsidRDefault="003B7744">
      <w:pPr>
        <w:spacing w:line="302" w:lineRule="exact"/>
        <w:rPr>
          <w:sz w:val="20"/>
          <w:szCs w:val="20"/>
        </w:rPr>
      </w:pPr>
    </w:p>
    <w:p w:rsidR="003B7744" w:rsidRDefault="001432AB">
      <w:pPr>
        <w:ind w:left="98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17</w:t>
      </w:r>
    </w:p>
    <w:p w:rsidR="003B7744" w:rsidRDefault="003B7744">
      <w:pPr>
        <w:sectPr w:rsidR="003B7744">
          <w:pgSz w:w="11900" w:h="16840"/>
          <w:pgMar w:top="548" w:right="580" w:bottom="415" w:left="1133" w:header="0" w:footer="0" w:gutter="0"/>
          <w:cols w:space="720" w:equalWidth="0">
            <w:col w:w="10187"/>
          </w:cols>
        </w:sectPr>
      </w:pPr>
    </w:p>
    <w:p w:rsidR="001432AB" w:rsidRDefault="001432AB"/>
    <w:sectPr w:rsidR="001432AB" w:rsidSect="003B7744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AD40DEE"/>
    <w:lvl w:ilvl="0" w:tplc="B296B348">
      <w:start w:val="1"/>
      <w:numFmt w:val="bullet"/>
      <w:lvlText w:val="-"/>
      <w:lvlJc w:val="left"/>
    </w:lvl>
    <w:lvl w:ilvl="1" w:tplc="7AB052DA">
      <w:numFmt w:val="decimal"/>
      <w:lvlText w:val=""/>
      <w:lvlJc w:val="left"/>
    </w:lvl>
    <w:lvl w:ilvl="2" w:tplc="DB90C086">
      <w:numFmt w:val="decimal"/>
      <w:lvlText w:val=""/>
      <w:lvlJc w:val="left"/>
    </w:lvl>
    <w:lvl w:ilvl="3" w:tplc="4B8CB0C2">
      <w:numFmt w:val="decimal"/>
      <w:lvlText w:val=""/>
      <w:lvlJc w:val="left"/>
    </w:lvl>
    <w:lvl w:ilvl="4" w:tplc="911A2F72">
      <w:numFmt w:val="decimal"/>
      <w:lvlText w:val=""/>
      <w:lvlJc w:val="left"/>
    </w:lvl>
    <w:lvl w:ilvl="5" w:tplc="7528FA3A">
      <w:numFmt w:val="decimal"/>
      <w:lvlText w:val=""/>
      <w:lvlJc w:val="left"/>
    </w:lvl>
    <w:lvl w:ilvl="6" w:tplc="10448690">
      <w:numFmt w:val="decimal"/>
      <w:lvlText w:val=""/>
      <w:lvlJc w:val="left"/>
    </w:lvl>
    <w:lvl w:ilvl="7" w:tplc="D2686E46">
      <w:numFmt w:val="decimal"/>
      <w:lvlText w:val=""/>
      <w:lvlJc w:val="left"/>
    </w:lvl>
    <w:lvl w:ilvl="8" w:tplc="E3C81080">
      <w:numFmt w:val="decimal"/>
      <w:lvlText w:val=""/>
      <w:lvlJc w:val="left"/>
    </w:lvl>
  </w:abstractNum>
  <w:abstractNum w:abstractNumId="1">
    <w:nsid w:val="00001238"/>
    <w:multiLevelType w:val="hybridMultilevel"/>
    <w:tmpl w:val="5AD65212"/>
    <w:lvl w:ilvl="0" w:tplc="FB6A98F8">
      <w:start w:val="9"/>
      <w:numFmt w:val="decimal"/>
      <w:lvlText w:val="%1."/>
      <w:lvlJc w:val="left"/>
    </w:lvl>
    <w:lvl w:ilvl="1" w:tplc="0C20A9AC">
      <w:numFmt w:val="decimal"/>
      <w:lvlText w:val=""/>
      <w:lvlJc w:val="left"/>
    </w:lvl>
    <w:lvl w:ilvl="2" w:tplc="A38CCFCA">
      <w:numFmt w:val="decimal"/>
      <w:lvlText w:val=""/>
      <w:lvlJc w:val="left"/>
    </w:lvl>
    <w:lvl w:ilvl="3" w:tplc="1D9EB9FC">
      <w:numFmt w:val="decimal"/>
      <w:lvlText w:val=""/>
      <w:lvlJc w:val="left"/>
    </w:lvl>
    <w:lvl w:ilvl="4" w:tplc="81FC453C">
      <w:numFmt w:val="decimal"/>
      <w:lvlText w:val=""/>
      <w:lvlJc w:val="left"/>
    </w:lvl>
    <w:lvl w:ilvl="5" w:tplc="9FA87180">
      <w:numFmt w:val="decimal"/>
      <w:lvlText w:val=""/>
      <w:lvlJc w:val="left"/>
    </w:lvl>
    <w:lvl w:ilvl="6" w:tplc="C09A462E">
      <w:numFmt w:val="decimal"/>
      <w:lvlText w:val=""/>
      <w:lvlJc w:val="left"/>
    </w:lvl>
    <w:lvl w:ilvl="7" w:tplc="C1FEE6FA">
      <w:numFmt w:val="decimal"/>
      <w:lvlText w:val=""/>
      <w:lvlJc w:val="left"/>
    </w:lvl>
    <w:lvl w:ilvl="8" w:tplc="B5180A70">
      <w:numFmt w:val="decimal"/>
      <w:lvlText w:val=""/>
      <w:lvlJc w:val="left"/>
    </w:lvl>
  </w:abstractNum>
  <w:abstractNum w:abstractNumId="2">
    <w:nsid w:val="00001547"/>
    <w:multiLevelType w:val="hybridMultilevel"/>
    <w:tmpl w:val="894CA70A"/>
    <w:lvl w:ilvl="0" w:tplc="AEC89BCC">
      <w:start w:val="1"/>
      <w:numFmt w:val="bullet"/>
      <w:lvlText w:val="в"/>
      <w:lvlJc w:val="left"/>
    </w:lvl>
    <w:lvl w:ilvl="1" w:tplc="5EAA3540">
      <w:numFmt w:val="decimal"/>
      <w:lvlText w:val=""/>
      <w:lvlJc w:val="left"/>
    </w:lvl>
    <w:lvl w:ilvl="2" w:tplc="35C41F0E">
      <w:numFmt w:val="decimal"/>
      <w:lvlText w:val=""/>
      <w:lvlJc w:val="left"/>
    </w:lvl>
    <w:lvl w:ilvl="3" w:tplc="E506CC50">
      <w:numFmt w:val="decimal"/>
      <w:lvlText w:val=""/>
      <w:lvlJc w:val="left"/>
    </w:lvl>
    <w:lvl w:ilvl="4" w:tplc="C44AEDE6">
      <w:numFmt w:val="decimal"/>
      <w:lvlText w:val=""/>
      <w:lvlJc w:val="left"/>
    </w:lvl>
    <w:lvl w:ilvl="5" w:tplc="16841630">
      <w:numFmt w:val="decimal"/>
      <w:lvlText w:val=""/>
      <w:lvlJc w:val="left"/>
    </w:lvl>
    <w:lvl w:ilvl="6" w:tplc="977C08B8">
      <w:numFmt w:val="decimal"/>
      <w:lvlText w:val=""/>
      <w:lvlJc w:val="left"/>
    </w:lvl>
    <w:lvl w:ilvl="7" w:tplc="FC4EC1CE">
      <w:numFmt w:val="decimal"/>
      <w:lvlText w:val=""/>
      <w:lvlJc w:val="left"/>
    </w:lvl>
    <w:lvl w:ilvl="8" w:tplc="A5205D04">
      <w:numFmt w:val="decimal"/>
      <w:lvlText w:val=""/>
      <w:lvlJc w:val="left"/>
    </w:lvl>
  </w:abstractNum>
  <w:abstractNum w:abstractNumId="3">
    <w:nsid w:val="00001AD4"/>
    <w:multiLevelType w:val="hybridMultilevel"/>
    <w:tmpl w:val="0E4A9FAE"/>
    <w:lvl w:ilvl="0" w:tplc="651C816C">
      <w:start w:val="1"/>
      <w:numFmt w:val="bullet"/>
      <w:lvlText w:val="-"/>
      <w:lvlJc w:val="left"/>
    </w:lvl>
    <w:lvl w:ilvl="1" w:tplc="A0DC9A30">
      <w:numFmt w:val="decimal"/>
      <w:lvlText w:val=""/>
      <w:lvlJc w:val="left"/>
    </w:lvl>
    <w:lvl w:ilvl="2" w:tplc="C952C79E">
      <w:numFmt w:val="decimal"/>
      <w:lvlText w:val=""/>
      <w:lvlJc w:val="left"/>
    </w:lvl>
    <w:lvl w:ilvl="3" w:tplc="B096FD72">
      <w:numFmt w:val="decimal"/>
      <w:lvlText w:val=""/>
      <w:lvlJc w:val="left"/>
    </w:lvl>
    <w:lvl w:ilvl="4" w:tplc="C284C204">
      <w:numFmt w:val="decimal"/>
      <w:lvlText w:val=""/>
      <w:lvlJc w:val="left"/>
    </w:lvl>
    <w:lvl w:ilvl="5" w:tplc="8D5A1910">
      <w:numFmt w:val="decimal"/>
      <w:lvlText w:val=""/>
      <w:lvlJc w:val="left"/>
    </w:lvl>
    <w:lvl w:ilvl="6" w:tplc="D9BCAC96">
      <w:numFmt w:val="decimal"/>
      <w:lvlText w:val=""/>
      <w:lvlJc w:val="left"/>
    </w:lvl>
    <w:lvl w:ilvl="7" w:tplc="A1AA7D64">
      <w:numFmt w:val="decimal"/>
      <w:lvlText w:val=""/>
      <w:lvlJc w:val="left"/>
    </w:lvl>
    <w:lvl w:ilvl="8" w:tplc="FC328D14">
      <w:numFmt w:val="decimal"/>
      <w:lvlText w:val=""/>
      <w:lvlJc w:val="left"/>
    </w:lvl>
  </w:abstractNum>
  <w:abstractNum w:abstractNumId="4">
    <w:nsid w:val="00001E1F"/>
    <w:multiLevelType w:val="hybridMultilevel"/>
    <w:tmpl w:val="654EE25C"/>
    <w:lvl w:ilvl="0" w:tplc="73482AE0">
      <w:start w:val="1"/>
      <w:numFmt w:val="bullet"/>
      <w:lvlText w:val="В"/>
      <w:lvlJc w:val="left"/>
    </w:lvl>
    <w:lvl w:ilvl="1" w:tplc="590CB02E">
      <w:numFmt w:val="decimal"/>
      <w:lvlText w:val=""/>
      <w:lvlJc w:val="left"/>
    </w:lvl>
    <w:lvl w:ilvl="2" w:tplc="7C541E28">
      <w:numFmt w:val="decimal"/>
      <w:lvlText w:val=""/>
      <w:lvlJc w:val="left"/>
    </w:lvl>
    <w:lvl w:ilvl="3" w:tplc="2ADCC946">
      <w:numFmt w:val="decimal"/>
      <w:lvlText w:val=""/>
      <w:lvlJc w:val="left"/>
    </w:lvl>
    <w:lvl w:ilvl="4" w:tplc="1F2ADA1C">
      <w:numFmt w:val="decimal"/>
      <w:lvlText w:val=""/>
      <w:lvlJc w:val="left"/>
    </w:lvl>
    <w:lvl w:ilvl="5" w:tplc="EE8277A4">
      <w:numFmt w:val="decimal"/>
      <w:lvlText w:val=""/>
      <w:lvlJc w:val="left"/>
    </w:lvl>
    <w:lvl w:ilvl="6" w:tplc="6496627A">
      <w:numFmt w:val="decimal"/>
      <w:lvlText w:val=""/>
      <w:lvlJc w:val="left"/>
    </w:lvl>
    <w:lvl w:ilvl="7" w:tplc="4CC49314">
      <w:numFmt w:val="decimal"/>
      <w:lvlText w:val=""/>
      <w:lvlJc w:val="left"/>
    </w:lvl>
    <w:lvl w:ilvl="8" w:tplc="0F0A2EA2">
      <w:numFmt w:val="decimal"/>
      <w:lvlText w:val=""/>
      <w:lvlJc w:val="left"/>
    </w:lvl>
  </w:abstractNum>
  <w:abstractNum w:abstractNumId="5">
    <w:nsid w:val="000026A6"/>
    <w:multiLevelType w:val="hybridMultilevel"/>
    <w:tmpl w:val="0C58EA98"/>
    <w:lvl w:ilvl="0" w:tplc="60EEE17E">
      <w:start w:val="1"/>
      <w:numFmt w:val="bullet"/>
      <w:lvlText w:val="в"/>
      <w:lvlJc w:val="left"/>
    </w:lvl>
    <w:lvl w:ilvl="1" w:tplc="5456F780">
      <w:numFmt w:val="decimal"/>
      <w:lvlText w:val=""/>
      <w:lvlJc w:val="left"/>
    </w:lvl>
    <w:lvl w:ilvl="2" w:tplc="73BC61BA">
      <w:numFmt w:val="decimal"/>
      <w:lvlText w:val=""/>
      <w:lvlJc w:val="left"/>
    </w:lvl>
    <w:lvl w:ilvl="3" w:tplc="8A7EA7A4">
      <w:numFmt w:val="decimal"/>
      <w:lvlText w:val=""/>
      <w:lvlJc w:val="left"/>
    </w:lvl>
    <w:lvl w:ilvl="4" w:tplc="C3DAF950">
      <w:numFmt w:val="decimal"/>
      <w:lvlText w:val=""/>
      <w:lvlJc w:val="left"/>
    </w:lvl>
    <w:lvl w:ilvl="5" w:tplc="3162EF88">
      <w:numFmt w:val="decimal"/>
      <w:lvlText w:val=""/>
      <w:lvlJc w:val="left"/>
    </w:lvl>
    <w:lvl w:ilvl="6" w:tplc="DCAE7DCC">
      <w:numFmt w:val="decimal"/>
      <w:lvlText w:val=""/>
      <w:lvlJc w:val="left"/>
    </w:lvl>
    <w:lvl w:ilvl="7" w:tplc="9D8CA4B4">
      <w:numFmt w:val="decimal"/>
      <w:lvlText w:val=""/>
      <w:lvlJc w:val="left"/>
    </w:lvl>
    <w:lvl w:ilvl="8" w:tplc="29DEB8CC">
      <w:numFmt w:val="decimal"/>
      <w:lvlText w:val=""/>
      <w:lvlJc w:val="left"/>
    </w:lvl>
  </w:abstractNum>
  <w:abstractNum w:abstractNumId="6">
    <w:nsid w:val="00002D12"/>
    <w:multiLevelType w:val="hybridMultilevel"/>
    <w:tmpl w:val="3A286D3A"/>
    <w:lvl w:ilvl="0" w:tplc="CEB6DC9E">
      <w:start w:val="1"/>
      <w:numFmt w:val="bullet"/>
      <w:lvlText w:val="-"/>
      <w:lvlJc w:val="left"/>
    </w:lvl>
    <w:lvl w:ilvl="1" w:tplc="47D414AC">
      <w:numFmt w:val="decimal"/>
      <w:lvlText w:val=""/>
      <w:lvlJc w:val="left"/>
    </w:lvl>
    <w:lvl w:ilvl="2" w:tplc="58D68786">
      <w:numFmt w:val="decimal"/>
      <w:lvlText w:val=""/>
      <w:lvlJc w:val="left"/>
    </w:lvl>
    <w:lvl w:ilvl="3" w:tplc="99BC7062">
      <w:numFmt w:val="decimal"/>
      <w:lvlText w:val=""/>
      <w:lvlJc w:val="left"/>
    </w:lvl>
    <w:lvl w:ilvl="4" w:tplc="FA1CC77A">
      <w:numFmt w:val="decimal"/>
      <w:lvlText w:val=""/>
      <w:lvlJc w:val="left"/>
    </w:lvl>
    <w:lvl w:ilvl="5" w:tplc="084CAC9E">
      <w:numFmt w:val="decimal"/>
      <w:lvlText w:val=""/>
      <w:lvlJc w:val="left"/>
    </w:lvl>
    <w:lvl w:ilvl="6" w:tplc="C616D10A">
      <w:numFmt w:val="decimal"/>
      <w:lvlText w:val=""/>
      <w:lvlJc w:val="left"/>
    </w:lvl>
    <w:lvl w:ilvl="7" w:tplc="205A8F1A">
      <w:numFmt w:val="decimal"/>
      <w:lvlText w:val=""/>
      <w:lvlJc w:val="left"/>
    </w:lvl>
    <w:lvl w:ilvl="8" w:tplc="598A66BA">
      <w:numFmt w:val="decimal"/>
      <w:lvlText w:val=""/>
      <w:lvlJc w:val="left"/>
    </w:lvl>
  </w:abstractNum>
  <w:abstractNum w:abstractNumId="7">
    <w:nsid w:val="000039B3"/>
    <w:multiLevelType w:val="hybridMultilevel"/>
    <w:tmpl w:val="1480D1B4"/>
    <w:lvl w:ilvl="0" w:tplc="890057F6">
      <w:start w:val="4"/>
      <w:numFmt w:val="decimal"/>
      <w:lvlText w:val="%1."/>
      <w:lvlJc w:val="left"/>
    </w:lvl>
    <w:lvl w:ilvl="1" w:tplc="12325FF4">
      <w:numFmt w:val="decimal"/>
      <w:lvlText w:val=""/>
      <w:lvlJc w:val="left"/>
    </w:lvl>
    <w:lvl w:ilvl="2" w:tplc="686A01AE">
      <w:numFmt w:val="decimal"/>
      <w:lvlText w:val=""/>
      <w:lvlJc w:val="left"/>
    </w:lvl>
    <w:lvl w:ilvl="3" w:tplc="B8701576">
      <w:numFmt w:val="decimal"/>
      <w:lvlText w:val=""/>
      <w:lvlJc w:val="left"/>
    </w:lvl>
    <w:lvl w:ilvl="4" w:tplc="9A982990">
      <w:numFmt w:val="decimal"/>
      <w:lvlText w:val=""/>
      <w:lvlJc w:val="left"/>
    </w:lvl>
    <w:lvl w:ilvl="5" w:tplc="E33066F0">
      <w:numFmt w:val="decimal"/>
      <w:lvlText w:val=""/>
      <w:lvlJc w:val="left"/>
    </w:lvl>
    <w:lvl w:ilvl="6" w:tplc="917A7036">
      <w:numFmt w:val="decimal"/>
      <w:lvlText w:val=""/>
      <w:lvlJc w:val="left"/>
    </w:lvl>
    <w:lvl w:ilvl="7" w:tplc="67F814C2">
      <w:numFmt w:val="decimal"/>
      <w:lvlText w:val=""/>
      <w:lvlJc w:val="left"/>
    </w:lvl>
    <w:lvl w:ilvl="8" w:tplc="C01A43A4">
      <w:numFmt w:val="decimal"/>
      <w:lvlText w:val=""/>
      <w:lvlJc w:val="left"/>
    </w:lvl>
  </w:abstractNum>
  <w:abstractNum w:abstractNumId="8">
    <w:nsid w:val="00003B25"/>
    <w:multiLevelType w:val="hybridMultilevel"/>
    <w:tmpl w:val="ECBC773A"/>
    <w:lvl w:ilvl="0" w:tplc="4F5E27E2">
      <w:start w:val="9"/>
      <w:numFmt w:val="decimal"/>
      <w:lvlText w:val="%1."/>
      <w:lvlJc w:val="left"/>
    </w:lvl>
    <w:lvl w:ilvl="1" w:tplc="7DCA2BB2">
      <w:numFmt w:val="decimal"/>
      <w:lvlText w:val=""/>
      <w:lvlJc w:val="left"/>
    </w:lvl>
    <w:lvl w:ilvl="2" w:tplc="C0169970">
      <w:numFmt w:val="decimal"/>
      <w:lvlText w:val=""/>
      <w:lvlJc w:val="left"/>
    </w:lvl>
    <w:lvl w:ilvl="3" w:tplc="D78CC59E">
      <w:numFmt w:val="decimal"/>
      <w:lvlText w:val=""/>
      <w:lvlJc w:val="left"/>
    </w:lvl>
    <w:lvl w:ilvl="4" w:tplc="ECD67D2E">
      <w:numFmt w:val="decimal"/>
      <w:lvlText w:val=""/>
      <w:lvlJc w:val="left"/>
    </w:lvl>
    <w:lvl w:ilvl="5" w:tplc="ED7A04FC">
      <w:numFmt w:val="decimal"/>
      <w:lvlText w:val=""/>
      <w:lvlJc w:val="left"/>
    </w:lvl>
    <w:lvl w:ilvl="6" w:tplc="98B86D34">
      <w:numFmt w:val="decimal"/>
      <w:lvlText w:val=""/>
      <w:lvlJc w:val="left"/>
    </w:lvl>
    <w:lvl w:ilvl="7" w:tplc="D4B477C2">
      <w:numFmt w:val="decimal"/>
      <w:lvlText w:val=""/>
      <w:lvlJc w:val="left"/>
    </w:lvl>
    <w:lvl w:ilvl="8" w:tplc="B1663292">
      <w:numFmt w:val="decimal"/>
      <w:lvlText w:val=""/>
      <w:lvlJc w:val="left"/>
    </w:lvl>
  </w:abstractNum>
  <w:abstractNum w:abstractNumId="9">
    <w:nsid w:val="0000428B"/>
    <w:multiLevelType w:val="hybridMultilevel"/>
    <w:tmpl w:val="7AA217D4"/>
    <w:lvl w:ilvl="0" w:tplc="6AD4CEA0">
      <w:start w:val="1"/>
      <w:numFmt w:val="bullet"/>
      <w:lvlText w:val="и"/>
      <w:lvlJc w:val="left"/>
    </w:lvl>
    <w:lvl w:ilvl="1" w:tplc="8F983A3C">
      <w:start w:val="1"/>
      <w:numFmt w:val="bullet"/>
      <w:lvlText w:val="-"/>
      <w:lvlJc w:val="left"/>
    </w:lvl>
    <w:lvl w:ilvl="2" w:tplc="9E12C0C2">
      <w:start w:val="1"/>
      <w:numFmt w:val="bullet"/>
      <w:lvlText w:val="-"/>
      <w:lvlJc w:val="left"/>
    </w:lvl>
    <w:lvl w:ilvl="3" w:tplc="825EAD56">
      <w:numFmt w:val="decimal"/>
      <w:lvlText w:val=""/>
      <w:lvlJc w:val="left"/>
    </w:lvl>
    <w:lvl w:ilvl="4" w:tplc="443E63E0">
      <w:numFmt w:val="decimal"/>
      <w:lvlText w:val=""/>
      <w:lvlJc w:val="left"/>
    </w:lvl>
    <w:lvl w:ilvl="5" w:tplc="E9E47E1A">
      <w:numFmt w:val="decimal"/>
      <w:lvlText w:val=""/>
      <w:lvlJc w:val="left"/>
    </w:lvl>
    <w:lvl w:ilvl="6" w:tplc="28C8C9FC">
      <w:numFmt w:val="decimal"/>
      <w:lvlText w:val=""/>
      <w:lvlJc w:val="left"/>
    </w:lvl>
    <w:lvl w:ilvl="7" w:tplc="75F0F1C8">
      <w:numFmt w:val="decimal"/>
      <w:lvlText w:val=""/>
      <w:lvlJc w:val="left"/>
    </w:lvl>
    <w:lvl w:ilvl="8" w:tplc="3832246E">
      <w:numFmt w:val="decimal"/>
      <w:lvlText w:val=""/>
      <w:lvlJc w:val="left"/>
    </w:lvl>
  </w:abstractNum>
  <w:abstractNum w:abstractNumId="10">
    <w:nsid w:val="0000440D"/>
    <w:multiLevelType w:val="hybridMultilevel"/>
    <w:tmpl w:val="C208358E"/>
    <w:lvl w:ilvl="0" w:tplc="0F3E3B4A">
      <w:start w:val="1"/>
      <w:numFmt w:val="bullet"/>
      <w:lvlText w:val="и"/>
      <w:lvlJc w:val="left"/>
    </w:lvl>
    <w:lvl w:ilvl="1" w:tplc="001C7D64">
      <w:numFmt w:val="decimal"/>
      <w:lvlText w:val=""/>
      <w:lvlJc w:val="left"/>
    </w:lvl>
    <w:lvl w:ilvl="2" w:tplc="DB608C64">
      <w:numFmt w:val="decimal"/>
      <w:lvlText w:val=""/>
      <w:lvlJc w:val="left"/>
    </w:lvl>
    <w:lvl w:ilvl="3" w:tplc="6F22D8AE">
      <w:numFmt w:val="decimal"/>
      <w:lvlText w:val=""/>
      <w:lvlJc w:val="left"/>
    </w:lvl>
    <w:lvl w:ilvl="4" w:tplc="0E10D476">
      <w:numFmt w:val="decimal"/>
      <w:lvlText w:val=""/>
      <w:lvlJc w:val="left"/>
    </w:lvl>
    <w:lvl w:ilvl="5" w:tplc="54FA83EA">
      <w:numFmt w:val="decimal"/>
      <w:lvlText w:val=""/>
      <w:lvlJc w:val="left"/>
    </w:lvl>
    <w:lvl w:ilvl="6" w:tplc="168C3640">
      <w:numFmt w:val="decimal"/>
      <w:lvlText w:val=""/>
      <w:lvlJc w:val="left"/>
    </w:lvl>
    <w:lvl w:ilvl="7" w:tplc="90744258">
      <w:numFmt w:val="decimal"/>
      <w:lvlText w:val=""/>
      <w:lvlJc w:val="left"/>
    </w:lvl>
    <w:lvl w:ilvl="8" w:tplc="BCD49D34">
      <w:numFmt w:val="decimal"/>
      <w:lvlText w:val=""/>
      <w:lvlJc w:val="left"/>
    </w:lvl>
  </w:abstractNum>
  <w:abstractNum w:abstractNumId="11">
    <w:nsid w:val="00004509"/>
    <w:multiLevelType w:val="hybridMultilevel"/>
    <w:tmpl w:val="AF083BC2"/>
    <w:lvl w:ilvl="0" w:tplc="E7F64D4E">
      <w:start w:val="9"/>
      <w:numFmt w:val="decimal"/>
      <w:lvlText w:val="%1."/>
      <w:lvlJc w:val="left"/>
    </w:lvl>
    <w:lvl w:ilvl="1" w:tplc="05D4D434">
      <w:numFmt w:val="decimal"/>
      <w:lvlText w:val=""/>
      <w:lvlJc w:val="left"/>
    </w:lvl>
    <w:lvl w:ilvl="2" w:tplc="6F9E7E28">
      <w:numFmt w:val="decimal"/>
      <w:lvlText w:val=""/>
      <w:lvlJc w:val="left"/>
    </w:lvl>
    <w:lvl w:ilvl="3" w:tplc="440600D4">
      <w:numFmt w:val="decimal"/>
      <w:lvlText w:val=""/>
      <w:lvlJc w:val="left"/>
    </w:lvl>
    <w:lvl w:ilvl="4" w:tplc="2CA87EDA">
      <w:numFmt w:val="decimal"/>
      <w:lvlText w:val=""/>
      <w:lvlJc w:val="left"/>
    </w:lvl>
    <w:lvl w:ilvl="5" w:tplc="0644E002">
      <w:numFmt w:val="decimal"/>
      <w:lvlText w:val=""/>
      <w:lvlJc w:val="left"/>
    </w:lvl>
    <w:lvl w:ilvl="6" w:tplc="6220D0E8">
      <w:numFmt w:val="decimal"/>
      <w:lvlText w:val=""/>
      <w:lvlJc w:val="left"/>
    </w:lvl>
    <w:lvl w:ilvl="7" w:tplc="0818EB58">
      <w:numFmt w:val="decimal"/>
      <w:lvlText w:val=""/>
      <w:lvlJc w:val="left"/>
    </w:lvl>
    <w:lvl w:ilvl="8" w:tplc="505A1830">
      <w:numFmt w:val="decimal"/>
      <w:lvlText w:val=""/>
      <w:lvlJc w:val="left"/>
    </w:lvl>
  </w:abstractNum>
  <w:abstractNum w:abstractNumId="12">
    <w:nsid w:val="0000491C"/>
    <w:multiLevelType w:val="hybridMultilevel"/>
    <w:tmpl w:val="5B380CA8"/>
    <w:lvl w:ilvl="0" w:tplc="C57A6066">
      <w:start w:val="1"/>
      <w:numFmt w:val="bullet"/>
      <w:lvlText w:val="и"/>
      <w:lvlJc w:val="left"/>
    </w:lvl>
    <w:lvl w:ilvl="1" w:tplc="A4D03736">
      <w:numFmt w:val="decimal"/>
      <w:lvlText w:val=""/>
      <w:lvlJc w:val="left"/>
    </w:lvl>
    <w:lvl w:ilvl="2" w:tplc="7212A5A2">
      <w:numFmt w:val="decimal"/>
      <w:lvlText w:val=""/>
      <w:lvlJc w:val="left"/>
    </w:lvl>
    <w:lvl w:ilvl="3" w:tplc="C84A6E60">
      <w:numFmt w:val="decimal"/>
      <w:lvlText w:val=""/>
      <w:lvlJc w:val="left"/>
    </w:lvl>
    <w:lvl w:ilvl="4" w:tplc="E14E02FE">
      <w:numFmt w:val="decimal"/>
      <w:lvlText w:val=""/>
      <w:lvlJc w:val="left"/>
    </w:lvl>
    <w:lvl w:ilvl="5" w:tplc="2A8A60FC">
      <w:numFmt w:val="decimal"/>
      <w:lvlText w:val=""/>
      <w:lvlJc w:val="left"/>
    </w:lvl>
    <w:lvl w:ilvl="6" w:tplc="40CAF350">
      <w:numFmt w:val="decimal"/>
      <w:lvlText w:val=""/>
      <w:lvlJc w:val="left"/>
    </w:lvl>
    <w:lvl w:ilvl="7" w:tplc="CCF453EC">
      <w:numFmt w:val="decimal"/>
      <w:lvlText w:val=""/>
      <w:lvlJc w:val="left"/>
    </w:lvl>
    <w:lvl w:ilvl="8" w:tplc="1B4C77F4">
      <w:numFmt w:val="decimal"/>
      <w:lvlText w:val=""/>
      <w:lvlJc w:val="left"/>
    </w:lvl>
  </w:abstractNum>
  <w:abstractNum w:abstractNumId="13">
    <w:nsid w:val="00004D06"/>
    <w:multiLevelType w:val="hybridMultilevel"/>
    <w:tmpl w:val="63FE88FE"/>
    <w:lvl w:ilvl="0" w:tplc="1B481C4C">
      <w:start w:val="35"/>
      <w:numFmt w:val="upperLetter"/>
      <w:lvlText w:val="%1."/>
      <w:lvlJc w:val="left"/>
    </w:lvl>
    <w:lvl w:ilvl="1" w:tplc="093A56B0">
      <w:numFmt w:val="decimal"/>
      <w:lvlText w:val=""/>
      <w:lvlJc w:val="left"/>
    </w:lvl>
    <w:lvl w:ilvl="2" w:tplc="0C08FD86">
      <w:numFmt w:val="decimal"/>
      <w:lvlText w:val=""/>
      <w:lvlJc w:val="left"/>
    </w:lvl>
    <w:lvl w:ilvl="3" w:tplc="811C93C2">
      <w:numFmt w:val="decimal"/>
      <w:lvlText w:val=""/>
      <w:lvlJc w:val="left"/>
    </w:lvl>
    <w:lvl w:ilvl="4" w:tplc="281C4104">
      <w:numFmt w:val="decimal"/>
      <w:lvlText w:val=""/>
      <w:lvlJc w:val="left"/>
    </w:lvl>
    <w:lvl w:ilvl="5" w:tplc="80F00CA0">
      <w:numFmt w:val="decimal"/>
      <w:lvlText w:val=""/>
      <w:lvlJc w:val="left"/>
    </w:lvl>
    <w:lvl w:ilvl="6" w:tplc="9D369C84">
      <w:numFmt w:val="decimal"/>
      <w:lvlText w:val=""/>
      <w:lvlJc w:val="left"/>
    </w:lvl>
    <w:lvl w:ilvl="7" w:tplc="11EABF9E">
      <w:numFmt w:val="decimal"/>
      <w:lvlText w:val=""/>
      <w:lvlJc w:val="left"/>
    </w:lvl>
    <w:lvl w:ilvl="8" w:tplc="8C1ECE86">
      <w:numFmt w:val="decimal"/>
      <w:lvlText w:val=""/>
      <w:lvlJc w:val="left"/>
    </w:lvl>
  </w:abstractNum>
  <w:abstractNum w:abstractNumId="14">
    <w:nsid w:val="00004DB7"/>
    <w:multiLevelType w:val="hybridMultilevel"/>
    <w:tmpl w:val="6E3A22CA"/>
    <w:lvl w:ilvl="0" w:tplc="2C307BF2">
      <w:start w:val="1"/>
      <w:numFmt w:val="bullet"/>
      <w:lvlText w:val="а"/>
      <w:lvlJc w:val="left"/>
    </w:lvl>
    <w:lvl w:ilvl="1" w:tplc="567C6F38">
      <w:start w:val="1"/>
      <w:numFmt w:val="bullet"/>
      <w:lvlText w:val="-"/>
      <w:lvlJc w:val="left"/>
    </w:lvl>
    <w:lvl w:ilvl="2" w:tplc="58C4B904">
      <w:start w:val="1"/>
      <w:numFmt w:val="upperLetter"/>
      <w:lvlText w:val="%3"/>
      <w:lvlJc w:val="left"/>
    </w:lvl>
    <w:lvl w:ilvl="3" w:tplc="3E9E9884">
      <w:numFmt w:val="decimal"/>
      <w:lvlText w:val=""/>
      <w:lvlJc w:val="left"/>
    </w:lvl>
    <w:lvl w:ilvl="4" w:tplc="75F49EDA">
      <w:numFmt w:val="decimal"/>
      <w:lvlText w:val=""/>
      <w:lvlJc w:val="left"/>
    </w:lvl>
    <w:lvl w:ilvl="5" w:tplc="AFD29AAA">
      <w:numFmt w:val="decimal"/>
      <w:lvlText w:val=""/>
      <w:lvlJc w:val="left"/>
    </w:lvl>
    <w:lvl w:ilvl="6" w:tplc="E5FEF48A">
      <w:numFmt w:val="decimal"/>
      <w:lvlText w:val=""/>
      <w:lvlJc w:val="left"/>
    </w:lvl>
    <w:lvl w:ilvl="7" w:tplc="FC9C752E">
      <w:numFmt w:val="decimal"/>
      <w:lvlText w:val=""/>
      <w:lvlJc w:val="left"/>
    </w:lvl>
    <w:lvl w:ilvl="8" w:tplc="EEE67F5C">
      <w:numFmt w:val="decimal"/>
      <w:lvlText w:val=""/>
      <w:lvlJc w:val="left"/>
    </w:lvl>
  </w:abstractNum>
  <w:abstractNum w:abstractNumId="15">
    <w:nsid w:val="00004DC8"/>
    <w:multiLevelType w:val="hybridMultilevel"/>
    <w:tmpl w:val="732A7CA8"/>
    <w:lvl w:ilvl="0" w:tplc="B5644768">
      <w:start w:val="1"/>
      <w:numFmt w:val="bullet"/>
      <w:lvlText w:val="О"/>
      <w:lvlJc w:val="left"/>
    </w:lvl>
    <w:lvl w:ilvl="1" w:tplc="D7ECFF76">
      <w:numFmt w:val="decimal"/>
      <w:lvlText w:val=""/>
      <w:lvlJc w:val="left"/>
    </w:lvl>
    <w:lvl w:ilvl="2" w:tplc="05A2922C">
      <w:numFmt w:val="decimal"/>
      <w:lvlText w:val=""/>
      <w:lvlJc w:val="left"/>
    </w:lvl>
    <w:lvl w:ilvl="3" w:tplc="207EE55A">
      <w:numFmt w:val="decimal"/>
      <w:lvlText w:val=""/>
      <w:lvlJc w:val="left"/>
    </w:lvl>
    <w:lvl w:ilvl="4" w:tplc="6C5A33A0">
      <w:numFmt w:val="decimal"/>
      <w:lvlText w:val=""/>
      <w:lvlJc w:val="left"/>
    </w:lvl>
    <w:lvl w:ilvl="5" w:tplc="FBB4AF52">
      <w:numFmt w:val="decimal"/>
      <w:lvlText w:val=""/>
      <w:lvlJc w:val="left"/>
    </w:lvl>
    <w:lvl w:ilvl="6" w:tplc="6504E980">
      <w:numFmt w:val="decimal"/>
      <w:lvlText w:val=""/>
      <w:lvlJc w:val="left"/>
    </w:lvl>
    <w:lvl w:ilvl="7" w:tplc="96B2AEEA">
      <w:numFmt w:val="decimal"/>
      <w:lvlText w:val=""/>
      <w:lvlJc w:val="left"/>
    </w:lvl>
    <w:lvl w:ilvl="8" w:tplc="E6F282D2">
      <w:numFmt w:val="decimal"/>
      <w:lvlText w:val=""/>
      <w:lvlJc w:val="left"/>
    </w:lvl>
  </w:abstractNum>
  <w:abstractNum w:abstractNumId="16">
    <w:nsid w:val="000054DE"/>
    <w:multiLevelType w:val="hybridMultilevel"/>
    <w:tmpl w:val="B6FEE1F0"/>
    <w:lvl w:ilvl="0" w:tplc="4ED24032">
      <w:start w:val="1"/>
      <w:numFmt w:val="bullet"/>
      <w:lvlText w:val="О"/>
      <w:lvlJc w:val="left"/>
    </w:lvl>
    <w:lvl w:ilvl="1" w:tplc="3A14849A">
      <w:numFmt w:val="decimal"/>
      <w:lvlText w:val=""/>
      <w:lvlJc w:val="left"/>
    </w:lvl>
    <w:lvl w:ilvl="2" w:tplc="6D502816">
      <w:numFmt w:val="decimal"/>
      <w:lvlText w:val=""/>
      <w:lvlJc w:val="left"/>
    </w:lvl>
    <w:lvl w:ilvl="3" w:tplc="4F026F7E">
      <w:numFmt w:val="decimal"/>
      <w:lvlText w:val=""/>
      <w:lvlJc w:val="left"/>
    </w:lvl>
    <w:lvl w:ilvl="4" w:tplc="9F7E4308">
      <w:numFmt w:val="decimal"/>
      <w:lvlText w:val=""/>
      <w:lvlJc w:val="left"/>
    </w:lvl>
    <w:lvl w:ilvl="5" w:tplc="FEA0E81E">
      <w:numFmt w:val="decimal"/>
      <w:lvlText w:val=""/>
      <w:lvlJc w:val="left"/>
    </w:lvl>
    <w:lvl w:ilvl="6" w:tplc="4F56287E">
      <w:numFmt w:val="decimal"/>
      <w:lvlText w:val=""/>
      <w:lvlJc w:val="left"/>
    </w:lvl>
    <w:lvl w:ilvl="7" w:tplc="DB5E3438">
      <w:numFmt w:val="decimal"/>
      <w:lvlText w:val=""/>
      <w:lvlJc w:val="left"/>
    </w:lvl>
    <w:lvl w:ilvl="8" w:tplc="BA70FA90">
      <w:numFmt w:val="decimal"/>
      <w:lvlText w:val=""/>
      <w:lvlJc w:val="left"/>
    </w:lvl>
  </w:abstractNum>
  <w:abstractNum w:abstractNumId="17">
    <w:nsid w:val="00005D03"/>
    <w:multiLevelType w:val="hybridMultilevel"/>
    <w:tmpl w:val="53AC6F6E"/>
    <w:lvl w:ilvl="0" w:tplc="2E18D960">
      <w:start w:val="1"/>
      <w:numFmt w:val="bullet"/>
      <w:lvlText w:val="-"/>
      <w:lvlJc w:val="left"/>
    </w:lvl>
    <w:lvl w:ilvl="1" w:tplc="D06C47E0">
      <w:numFmt w:val="decimal"/>
      <w:lvlText w:val=""/>
      <w:lvlJc w:val="left"/>
    </w:lvl>
    <w:lvl w:ilvl="2" w:tplc="CB32BBDC">
      <w:numFmt w:val="decimal"/>
      <w:lvlText w:val=""/>
      <w:lvlJc w:val="left"/>
    </w:lvl>
    <w:lvl w:ilvl="3" w:tplc="99F85D0A">
      <w:numFmt w:val="decimal"/>
      <w:lvlText w:val=""/>
      <w:lvlJc w:val="left"/>
    </w:lvl>
    <w:lvl w:ilvl="4" w:tplc="A998ACA6">
      <w:numFmt w:val="decimal"/>
      <w:lvlText w:val=""/>
      <w:lvlJc w:val="left"/>
    </w:lvl>
    <w:lvl w:ilvl="5" w:tplc="DF882168">
      <w:numFmt w:val="decimal"/>
      <w:lvlText w:val=""/>
      <w:lvlJc w:val="left"/>
    </w:lvl>
    <w:lvl w:ilvl="6" w:tplc="D67E3948">
      <w:numFmt w:val="decimal"/>
      <w:lvlText w:val=""/>
      <w:lvlJc w:val="left"/>
    </w:lvl>
    <w:lvl w:ilvl="7" w:tplc="FD94B054">
      <w:numFmt w:val="decimal"/>
      <w:lvlText w:val=""/>
      <w:lvlJc w:val="left"/>
    </w:lvl>
    <w:lvl w:ilvl="8" w:tplc="FCCEF902">
      <w:numFmt w:val="decimal"/>
      <w:lvlText w:val=""/>
      <w:lvlJc w:val="left"/>
    </w:lvl>
  </w:abstractNum>
  <w:abstractNum w:abstractNumId="18">
    <w:nsid w:val="000063CB"/>
    <w:multiLevelType w:val="hybridMultilevel"/>
    <w:tmpl w:val="B7C69E48"/>
    <w:lvl w:ilvl="0" w:tplc="9B6ADCEA">
      <w:start w:val="1"/>
      <w:numFmt w:val="bullet"/>
      <w:lvlText w:val="-"/>
      <w:lvlJc w:val="left"/>
    </w:lvl>
    <w:lvl w:ilvl="1" w:tplc="83CCC700">
      <w:numFmt w:val="decimal"/>
      <w:lvlText w:val=""/>
      <w:lvlJc w:val="left"/>
    </w:lvl>
    <w:lvl w:ilvl="2" w:tplc="036A6F8E">
      <w:numFmt w:val="decimal"/>
      <w:lvlText w:val=""/>
      <w:lvlJc w:val="left"/>
    </w:lvl>
    <w:lvl w:ilvl="3" w:tplc="2C8C7B92">
      <w:numFmt w:val="decimal"/>
      <w:lvlText w:val=""/>
      <w:lvlJc w:val="left"/>
    </w:lvl>
    <w:lvl w:ilvl="4" w:tplc="172EBEAE">
      <w:numFmt w:val="decimal"/>
      <w:lvlText w:val=""/>
      <w:lvlJc w:val="left"/>
    </w:lvl>
    <w:lvl w:ilvl="5" w:tplc="C066B8CA">
      <w:numFmt w:val="decimal"/>
      <w:lvlText w:val=""/>
      <w:lvlJc w:val="left"/>
    </w:lvl>
    <w:lvl w:ilvl="6" w:tplc="A7700FAE">
      <w:numFmt w:val="decimal"/>
      <w:lvlText w:val=""/>
      <w:lvlJc w:val="left"/>
    </w:lvl>
    <w:lvl w:ilvl="7" w:tplc="E496033E">
      <w:numFmt w:val="decimal"/>
      <w:lvlText w:val=""/>
      <w:lvlJc w:val="left"/>
    </w:lvl>
    <w:lvl w:ilvl="8" w:tplc="D1C4E798">
      <w:numFmt w:val="decimal"/>
      <w:lvlText w:val=""/>
      <w:lvlJc w:val="left"/>
    </w:lvl>
  </w:abstractNum>
  <w:abstractNum w:abstractNumId="19">
    <w:nsid w:val="00006443"/>
    <w:multiLevelType w:val="hybridMultilevel"/>
    <w:tmpl w:val="2EB89A9C"/>
    <w:lvl w:ilvl="0" w:tplc="EEDA9F92">
      <w:start w:val="1"/>
      <w:numFmt w:val="bullet"/>
      <w:lvlText w:val="в"/>
      <w:lvlJc w:val="left"/>
    </w:lvl>
    <w:lvl w:ilvl="1" w:tplc="0AA48F54">
      <w:start w:val="1"/>
      <w:numFmt w:val="bullet"/>
      <w:lvlText w:val="В"/>
      <w:lvlJc w:val="left"/>
    </w:lvl>
    <w:lvl w:ilvl="2" w:tplc="FF70F50E">
      <w:numFmt w:val="decimal"/>
      <w:lvlText w:val=""/>
      <w:lvlJc w:val="left"/>
    </w:lvl>
    <w:lvl w:ilvl="3" w:tplc="DCE00CD8">
      <w:numFmt w:val="decimal"/>
      <w:lvlText w:val=""/>
      <w:lvlJc w:val="left"/>
    </w:lvl>
    <w:lvl w:ilvl="4" w:tplc="0DA83306">
      <w:numFmt w:val="decimal"/>
      <w:lvlText w:val=""/>
      <w:lvlJc w:val="left"/>
    </w:lvl>
    <w:lvl w:ilvl="5" w:tplc="DA4E7EC0">
      <w:numFmt w:val="decimal"/>
      <w:lvlText w:val=""/>
      <w:lvlJc w:val="left"/>
    </w:lvl>
    <w:lvl w:ilvl="6" w:tplc="2B6E75BE">
      <w:numFmt w:val="decimal"/>
      <w:lvlText w:val=""/>
      <w:lvlJc w:val="left"/>
    </w:lvl>
    <w:lvl w:ilvl="7" w:tplc="64D475CC">
      <w:numFmt w:val="decimal"/>
      <w:lvlText w:val=""/>
      <w:lvlJc w:val="left"/>
    </w:lvl>
    <w:lvl w:ilvl="8" w:tplc="906C00C0">
      <w:numFmt w:val="decimal"/>
      <w:lvlText w:val=""/>
      <w:lvlJc w:val="left"/>
    </w:lvl>
  </w:abstractNum>
  <w:abstractNum w:abstractNumId="20">
    <w:nsid w:val="000066BB"/>
    <w:multiLevelType w:val="hybridMultilevel"/>
    <w:tmpl w:val="463024C6"/>
    <w:lvl w:ilvl="0" w:tplc="08108B1E">
      <w:start w:val="1"/>
      <w:numFmt w:val="bullet"/>
      <w:lvlText w:val="-"/>
      <w:lvlJc w:val="left"/>
    </w:lvl>
    <w:lvl w:ilvl="1" w:tplc="757A6A9A">
      <w:numFmt w:val="decimal"/>
      <w:lvlText w:val=""/>
      <w:lvlJc w:val="left"/>
    </w:lvl>
    <w:lvl w:ilvl="2" w:tplc="364C6AF4">
      <w:numFmt w:val="decimal"/>
      <w:lvlText w:val=""/>
      <w:lvlJc w:val="left"/>
    </w:lvl>
    <w:lvl w:ilvl="3" w:tplc="69404EA8">
      <w:numFmt w:val="decimal"/>
      <w:lvlText w:val=""/>
      <w:lvlJc w:val="left"/>
    </w:lvl>
    <w:lvl w:ilvl="4" w:tplc="FFB2E6DE">
      <w:numFmt w:val="decimal"/>
      <w:lvlText w:val=""/>
      <w:lvlJc w:val="left"/>
    </w:lvl>
    <w:lvl w:ilvl="5" w:tplc="67C8CFD4">
      <w:numFmt w:val="decimal"/>
      <w:lvlText w:val=""/>
      <w:lvlJc w:val="left"/>
    </w:lvl>
    <w:lvl w:ilvl="6" w:tplc="7260268E">
      <w:numFmt w:val="decimal"/>
      <w:lvlText w:val=""/>
      <w:lvlJc w:val="left"/>
    </w:lvl>
    <w:lvl w:ilvl="7" w:tplc="6BA27F5C">
      <w:numFmt w:val="decimal"/>
      <w:lvlText w:val=""/>
      <w:lvlJc w:val="left"/>
    </w:lvl>
    <w:lvl w:ilvl="8" w:tplc="50485334">
      <w:numFmt w:val="decimal"/>
      <w:lvlText w:val=""/>
      <w:lvlJc w:val="left"/>
    </w:lvl>
  </w:abstractNum>
  <w:abstractNum w:abstractNumId="21">
    <w:nsid w:val="00006BFC"/>
    <w:multiLevelType w:val="hybridMultilevel"/>
    <w:tmpl w:val="59A22E58"/>
    <w:lvl w:ilvl="0" w:tplc="34ECBF6A">
      <w:start w:val="1"/>
      <w:numFmt w:val="bullet"/>
      <w:lvlText w:val=""/>
      <w:lvlJc w:val="left"/>
    </w:lvl>
    <w:lvl w:ilvl="1" w:tplc="00D411E6">
      <w:numFmt w:val="decimal"/>
      <w:lvlText w:val=""/>
      <w:lvlJc w:val="left"/>
    </w:lvl>
    <w:lvl w:ilvl="2" w:tplc="F1EA2784">
      <w:numFmt w:val="decimal"/>
      <w:lvlText w:val=""/>
      <w:lvlJc w:val="left"/>
    </w:lvl>
    <w:lvl w:ilvl="3" w:tplc="7EDAF584">
      <w:numFmt w:val="decimal"/>
      <w:lvlText w:val=""/>
      <w:lvlJc w:val="left"/>
    </w:lvl>
    <w:lvl w:ilvl="4" w:tplc="8334FF8C">
      <w:numFmt w:val="decimal"/>
      <w:lvlText w:val=""/>
      <w:lvlJc w:val="left"/>
    </w:lvl>
    <w:lvl w:ilvl="5" w:tplc="4C9EBF38">
      <w:numFmt w:val="decimal"/>
      <w:lvlText w:val=""/>
      <w:lvlJc w:val="left"/>
    </w:lvl>
    <w:lvl w:ilvl="6" w:tplc="73120F74">
      <w:numFmt w:val="decimal"/>
      <w:lvlText w:val=""/>
      <w:lvlJc w:val="left"/>
    </w:lvl>
    <w:lvl w:ilvl="7" w:tplc="57BAD9C4">
      <w:numFmt w:val="decimal"/>
      <w:lvlText w:val=""/>
      <w:lvlJc w:val="left"/>
    </w:lvl>
    <w:lvl w:ilvl="8" w:tplc="BC5467CE">
      <w:numFmt w:val="decimal"/>
      <w:lvlText w:val=""/>
      <w:lvlJc w:val="left"/>
    </w:lvl>
  </w:abstractNum>
  <w:abstractNum w:abstractNumId="22">
    <w:nsid w:val="00006E5D"/>
    <w:multiLevelType w:val="hybridMultilevel"/>
    <w:tmpl w:val="4B9280EA"/>
    <w:lvl w:ilvl="0" w:tplc="03AA0454">
      <w:start w:val="1"/>
      <w:numFmt w:val="bullet"/>
      <w:lvlText w:val="с"/>
      <w:lvlJc w:val="left"/>
    </w:lvl>
    <w:lvl w:ilvl="1" w:tplc="6A129E5C">
      <w:numFmt w:val="decimal"/>
      <w:lvlText w:val=""/>
      <w:lvlJc w:val="left"/>
    </w:lvl>
    <w:lvl w:ilvl="2" w:tplc="9802F12A">
      <w:numFmt w:val="decimal"/>
      <w:lvlText w:val=""/>
      <w:lvlJc w:val="left"/>
    </w:lvl>
    <w:lvl w:ilvl="3" w:tplc="9EDE326C">
      <w:numFmt w:val="decimal"/>
      <w:lvlText w:val=""/>
      <w:lvlJc w:val="left"/>
    </w:lvl>
    <w:lvl w:ilvl="4" w:tplc="C268B1F6">
      <w:numFmt w:val="decimal"/>
      <w:lvlText w:val=""/>
      <w:lvlJc w:val="left"/>
    </w:lvl>
    <w:lvl w:ilvl="5" w:tplc="D1A2AED6">
      <w:numFmt w:val="decimal"/>
      <w:lvlText w:val=""/>
      <w:lvlJc w:val="left"/>
    </w:lvl>
    <w:lvl w:ilvl="6" w:tplc="C29674AE">
      <w:numFmt w:val="decimal"/>
      <w:lvlText w:val=""/>
      <w:lvlJc w:val="left"/>
    </w:lvl>
    <w:lvl w:ilvl="7" w:tplc="969EA068">
      <w:numFmt w:val="decimal"/>
      <w:lvlText w:val=""/>
      <w:lvlJc w:val="left"/>
    </w:lvl>
    <w:lvl w:ilvl="8" w:tplc="4AA8A64A">
      <w:numFmt w:val="decimal"/>
      <w:lvlText w:val=""/>
      <w:lvlJc w:val="left"/>
    </w:lvl>
  </w:abstractNum>
  <w:abstractNum w:abstractNumId="23">
    <w:nsid w:val="0000701F"/>
    <w:multiLevelType w:val="hybridMultilevel"/>
    <w:tmpl w:val="0CECFB2A"/>
    <w:lvl w:ilvl="0" w:tplc="074A052E">
      <w:start w:val="1"/>
      <w:numFmt w:val="bullet"/>
      <w:lvlText w:val="-"/>
      <w:lvlJc w:val="left"/>
    </w:lvl>
    <w:lvl w:ilvl="1" w:tplc="FAE26414">
      <w:numFmt w:val="decimal"/>
      <w:lvlText w:val=""/>
      <w:lvlJc w:val="left"/>
    </w:lvl>
    <w:lvl w:ilvl="2" w:tplc="E648F7D0">
      <w:numFmt w:val="decimal"/>
      <w:lvlText w:val=""/>
      <w:lvlJc w:val="left"/>
    </w:lvl>
    <w:lvl w:ilvl="3" w:tplc="7AB63D6A">
      <w:numFmt w:val="decimal"/>
      <w:lvlText w:val=""/>
      <w:lvlJc w:val="left"/>
    </w:lvl>
    <w:lvl w:ilvl="4" w:tplc="6E1CAC8E">
      <w:numFmt w:val="decimal"/>
      <w:lvlText w:val=""/>
      <w:lvlJc w:val="left"/>
    </w:lvl>
    <w:lvl w:ilvl="5" w:tplc="2FF68022">
      <w:numFmt w:val="decimal"/>
      <w:lvlText w:val=""/>
      <w:lvlJc w:val="left"/>
    </w:lvl>
    <w:lvl w:ilvl="6" w:tplc="19BCAAE0">
      <w:numFmt w:val="decimal"/>
      <w:lvlText w:val=""/>
      <w:lvlJc w:val="left"/>
    </w:lvl>
    <w:lvl w:ilvl="7" w:tplc="F4062A5E">
      <w:numFmt w:val="decimal"/>
      <w:lvlText w:val=""/>
      <w:lvlJc w:val="left"/>
    </w:lvl>
    <w:lvl w:ilvl="8" w:tplc="B2DC24AC">
      <w:numFmt w:val="decimal"/>
      <w:lvlText w:val=""/>
      <w:lvlJc w:val="left"/>
    </w:lvl>
  </w:abstractNum>
  <w:abstractNum w:abstractNumId="24">
    <w:nsid w:val="0000767D"/>
    <w:multiLevelType w:val="hybridMultilevel"/>
    <w:tmpl w:val="2B2C7CDC"/>
    <w:lvl w:ilvl="0" w:tplc="61266DA4">
      <w:start w:val="1"/>
      <w:numFmt w:val="bullet"/>
      <w:lvlText w:val="-"/>
      <w:lvlJc w:val="left"/>
    </w:lvl>
    <w:lvl w:ilvl="1" w:tplc="A15CC45A">
      <w:start w:val="1"/>
      <w:numFmt w:val="bullet"/>
      <w:lvlText w:val="-"/>
      <w:lvlJc w:val="left"/>
    </w:lvl>
    <w:lvl w:ilvl="2" w:tplc="6A18B904">
      <w:numFmt w:val="decimal"/>
      <w:lvlText w:val=""/>
      <w:lvlJc w:val="left"/>
    </w:lvl>
    <w:lvl w:ilvl="3" w:tplc="698EEEBA">
      <w:numFmt w:val="decimal"/>
      <w:lvlText w:val=""/>
      <w:lvlJc w:val="left"/>
    </w:lvl>
    <w:lvl w:ilvl="4" w:tplc="E0CEEE8C">
      <w:numFmt w:val="decimal"/>
      <w:lvlText w:val=""/>
      <w:lvlJc w:val="left"/>
    </w:lvl>
    <w:lvl w:ilvl="5" w:tplc="0D200548">
      <w:numFmt w:val="decimal"/>
      <w:lvlText w:val=""/>
      <w:lvlJc w:val="left"/>
    </w:lvl>
    <w:lvl w:ilvl="6" w:tplc="D88E7DE2">
      <w:numFmt w:val="decimal"/>
      <w:lvlText w:val=""/>
      <w:lvlJc w:val="left"/>
    </w:lvl>
    <w:lvl w:ilvl="7" w:tplc="AACC08D8">
      <w:numFmt w:val="decimal"/>
      <w:lvlText w:val=""/>
      <w:lvlJc w:val="left"/>
    </w:lvl>
    <w:lvl w:ilvl="8" w:tplc="97D69356">
      <w:numFmt w:val="decimal"/>
      <w:lvlText w:val=""/>
      <w:lvlJc w:val="left"/>
    </w:lvl>
  </w:abstractNum>
  <w:abstractNum w:abstractNumId="25">
    <w:nsid w:val="00007A5A"/>
    <w:multiLevelType w:val="hybridMultilevel"/>
    <w:tmpl w:val="5FB412E2"/>
    <w:lvl w:ilvl="0" w:tplc="CD12E638">
      <w:start w:val="1"/>
      <w:numFmt w:val="bullet"/>
      <w:lvlText w:val="-"/>
      <w:lvlJc w:val="left"/>
    </w:lvl>
    <w:lvl w:ilvl="1" w:tplc="9C3E8258">
      <w:numFmt w:val="decimal"/>
      <w:lvlText w:val=""/>
      <w:lvlJc w:val="left"/>
    </w:lvl>
    <w:lvl w:ilvl="2" w:tplc="E1CE460A">
      <w:numFmt w:val="decimal"/>
      <w:lvlText w:val=""/>
      <w:lvlJc w:val="left"/>
    </w:lvl>
    <w:lvl w:ilvl="3" w:tplc="783AEE18">
      <w:numFmt w:val="decimal"/>
      <w:lvlText w:val=""/>
      <w:lvlJc w:val="left"/>
    </w:lvl>
    <w:lvl w:ilvl="4" w:tplc="C966C35C">
      <w:numFmt w:val="decimal"/>
      <w:lvlText w:val=""/>
      <w:lvlJc w:val="left"/>
    </w:lvl>
    <w:lvl w:ilvl="5" w:tplc="2722C5F6">
      <w:numFmt w:val="decimal"/>
      <w:lvlText w:val=""/>
      <w:lvlJc w:val="left"/>
    </w:lvl>
    <w:lvl w:ilvl="6" w:tplc="004EF002">
      <w:numFmt w:val="decimal"/>
      <w:lvlText w:val=""/>
      <w:lvlJc w:val="left"/>
    </w:lvl>
    <w:lvl w:ilvl="7" w:tplc="0EB454F8">
      <w:numFmt w:val="decimal"/>
      <w:lvlText w:val=""/>
      <w:lvlJc w:val="left"/>
    </w:lvl>
    <w:lvl w:ilvl="8" w:tplc="4364D80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7744"/>
    <w:rsid w:val="001432AB"/>
    <w:rsid w:val="00391272"/>
    <w:rsid w:val="003B7744"/>
    <w:rsid w:val="004A14BF"/>
    <w:rsid w:val="00E2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912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9FB9-D715-4CAA-9BE8-6D150114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9353</Words>
  <Characters>53318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Логопеды</cp:lastModifiedBy>
  <cp:revision>3</cp:revision>
  <dcterms:created xsi:type="dcterms:W3CDTF">2017-04-12T14:42:00Z</dcterms:created>
  <dcterms:modified xsi:type="dcterms:W3CDTF">2017-04-13T12:29:00Z</dcterms:modified>
</cp:coreProperties>
</file>